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C7E111" w14:textId="77777777" w:rsidR="00472E70" w:rsidRPr="007D5BF0" w:rsidRDefault="00472E70" w:rsidP="00472E70">
      <w:pPr>
        <w:pStyle w:val="20"/>
        <w:shd w:val="clear" w:color="auto" w:fill="auto"/>
        <w:ind w:right="20"/>
        <w:rPr>
          <w:b/>
        </w:rPr>
      </w:pPr>
      <w:r w:rsidRPr="007D5BF0">
        <w:rPr>
          <w:b/>
        </w:rPr>
        <w:t>ТЕХНИЧЕСКОЕ ЗАДАНИЕ</w:t>
      </w:r>
    </w:p>
    <w:p w14:paraId="4E122D6E" w14:textId="77777777" w:rsidR="00472E70" w:rsidRPr="00270ABD" w:rsidRDefault="00472E70" w:rsidP="00472E70">
      <w:pPr>
        <w:pStyle w:val="20"/>
        <w:shd w:val="clear" w:color="auto" w:fill="auto"/>
        <w:ind w:right="20"/>
        <w:rPr>
          <w:b/>
        </w:rPr>
      </w:pPr>
      <w:r w:rsidRPr="007D5BF0">
        <w:rPr>
          <w:b/>
        </w:rPr>
        <w:t>на поставку</w:t>
      </w:r>
      <w:r>
        <w:rPr>
          <w:b/>
        </w:rPr>
        <w:t xml:space="preserve"> шкафов с регулируемыми</w:t>
      </w:r>
      <w:r w:rsidRPr="007D5BF0">
        <w:rPr>
          <w:b/>
        </w:rPr>
        <w:t xml:space="preserve"> </w:t>
      </w:r>
      <w:r>
        <w:rPr>
          <w:b/>
        </w:rPr>
        <w:t xml:space="preserve">тиристорными выпрямителями для системы питания плазмотронов </w:t>
      </w:r>
      <w:r w:rsidRPr="00E25AB7">
        <w:rPr>
          <w:b/>
        </w:rPr>
        <w:t xml:space="preserve">в </w:t>
      </w:r>
      <w:r>
        <w:rPr>
          <w:b/>
        </w:rPr>
        <w:t xml:space="preserve">рамках проекта ПК770 </w:t>
      </w:r>
      <w:r w:rsidRPr="00E25AB7">
        <w:rPr>
          <w:b/>
        </w:rPr>
        <w:t>«Создание перспективного газогенератора горнового типа для получения промышленного водорода с последующей реализ</w:t>
      </w:r>
      <w:r>
        <w:rPr>
          <w:b/>
        </w:rPr>
        <w:t>ацией на промышленных объектах»</w:t>
      </w:r>
    </w:p>
    <w:p w14:paraId="2A65B026" w14:textId="77777777" w:rsidR="00472E70" w:rsidRDefault="00472E70" w:rsidP="00472E70">
      <w:pPr>
        <w:pStyle w:val="20"/>
        <w:shd w:val="clear" w:color="auto" w:fill="auto"/>
        <w:ind w:right="20"/>
        <w:jc w:val="left"/>
      </w:pPr>
    </w:p>
    <w:p w14:paraId="1A237DD2" w14:textId="77777777" w:rsidR="00472E70" w:rsidRDefault="00472E70" w:rsidP="00472E70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336"/>
        </w:tabs>
        <w:spacing w:after="76" w:line="240" w:lineRule="exact"/>
        <w:jc w:val="both"/>
      </w:pPr>
      <w:bookmarkStart w:id="0" w:name="bookmark1"/>
      <w:r>
        <w:t>Наименование услуг.</w:t>
      </w:r>
      <w:bookmarkEnd w:id="0"/>
    </w:p>
    <w:p w14:paraId="5E9E96DC" w14:textId="77777777" w:rsidR="00472E70" w:rsidRPr="00E35714" w:rsidRDefault="00472E70" w:rsidP="00472E70">
      <w:pPr>
        <w:pStyle w:val="20"/>
        <w:shd w:val="clear" w:color="auto" w:fill="auto"/>
        <w:ind w:firstLine="760"/>
        <w:jc w:val="both"/>
      </w:pPr>
      <w:r w:rsidRPr="00E35714">
        <w:t xml:space="preserve">Поставка </w:t>
      </w:r>
      <w:r w:rsidRPr="008321F8">
        <w:t>шкафов с регулируемыми тиристорными выпрямителями для системы питания плазмотронов в рамках проекта ПК770 «Создание перспективного газогенератора горнового типа для получения промышленного водорода с последующей реализацией на промышленных объектах»</w:t>
      </w:r>
      <w:r w:rsidRPr="00E35714">
        <w:t>, в соответствии со спецификацией (Приложение №1).</w:t>
      </w:r>
    </w:p>
    <w:p w14:paraId="050E7142" w14:textId="77777777" w:rsidR="00472E70" w:rsidRDefault="00472E70" w:rsidP="00472E70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346"/>
        </w:tabs>
        <w:jc w:val="both"/>
      </w:pPr>
      <w:bookmarkStart w:id="1" w:name="bookmark2"/>
      <w:r>
        <w:t>Общие требования.</w:t>
      </w:r>
      <w:bookmarkEnd w:id="1"/>
    </w:p>
    <w:p w14:paraId="161BA3B5" w14:textId="77777777" w:rsidR="00472E70" w:rsidRDefault="00472E70" w:rsidP="00472E70">
      <w:pPr>
        <w:pStyle w:val="10"/>
        <w:keepNext/>
        <w:keepLines/>
        <w:numPr>
          <w:ilvl w:val="1"/>
          <w:numId w:val="1"/>
        </w:numPr>
        <w:shd w:val="clear" w:color="auto" w:fill="auto"/>
        <w:tabs>
          <w:tab w:val="left" w:pos="542"/>
        </w:tabs>
        <w:jc w:val="both"/>
      </w:pPr>
      <w:bookmarkStart w:id="2" w:name="bookmark3"/>
      <w:r>
        <w:t>Основание для оказания услуг.</w:t>
      </w:r>
      <w:bookmarkEnd w:id="2"/>
    </w:p>
    <w:p w14:paraId="3D64091B" w14:textId="77777777" w:rsidR="00472E70" w:rsidRDefault="00472E70" w:rsidP="00472E70">
      <w:pPr>
        <w:pStyle w:val="20"/>
        <w:shd w:val="clear" w:color="auto" w:fill="auto"/>
        <w:ind w:firstLine="760"/>
        <w:jc w:val="both"/>
      </w:pPr>
      <w:r>
        <w:t xml:space="preserve">Выполнение обязательств по Соглашению №20-11-2022-1403 от 02.12.2022 между Министерством промышленности и торговли Российской Федерации и </w:t>
      </w:r>
      <w:r w:rsidRPr="009F1A01">
        <w:t>ОАО «ВТИ»</w:t>
      </w:r>
      <w:r>
        <w:t>.</w:t>
      </w:r>
    </w:p>
    <w:p w14:paraId="41BE2D0C" w14:textId="77777777" w:rsidR="00472E70" w:rsidRDefault="00472E70" w:rsidP="00472E70">
      <w:pPr>
        <w:pStyle w:val="10"/>
        <w:keepNext/>
        <w:keepLines/>
        <w:numPr>
          <w:ilvl w:val="1"/>
          <w:numId w:val="1"/>
        </w:numPr>
        <w:shd w:val="clear" w:color="auto" w:fill="auto"/>
        <w:tabs>
          <w:tab w:val="left" w:pos="547"/>
        </w:tabs>
        <w:jc w:val="both"/>
      </w:pPr>
      <w:bookmarkStart w:id="3" w:name="bookmark4"/>
      <w:r>
        <w:t>Требования к срокам оказания услуг.</w:t>
      </w:r>
      <w:bookmarkEnd w:id="3"/>
    </w:p>
    <w:p w14:paraId="37D2EFD7" w14:textId="77777777" w:rsidR="00472E70" w:rsidRDefault="00472E70" w:rsidP="00472E70">
      <w:pPr>
        <w:pStyle w:val="20"/>
        <w:shd w:val="clear" w:color="auto" w:fill="auto"/>
        <w:ind w:firstLine="760"/>
        <w:jc w:val="both"/>
      </w:pPr>
      <w:r>
        <w:t>Начало - с момента заключения договора;</w:t>
      </w:r>
    </w:p>
    <w:p w14:paraId="3247D3B6" w14:textId="77777777" w:rsidR="00472E70" w:rsidRDefault="00472E70" w:rsidP="00472E70">
      <w:pPr>
        <w:pStyle w:val="20"/>
        <w:shd w:val="clear" w:color="auto" w:fill="auto"/>
        <w:ind w:firstLine="760"/>
        <w:jc w:val="both"/>
      </w:pPr>
      <w:r w:rsidRPr="003D5F07">
        <w:t xml:space="preserve">Окончание – </w:t>
      </w:r>
      <w:r>
        <w:t xml:space="preserve">не </w:t>
      </w:r>
      <w:r w:rsidRPr="006571CA">
        <w:t>более 120 дней с момента заключения договора.</w:t>
      </w:r>
    </w:p>
    <w:p w14:paraId="0891C756" w14:textId="77777777" w:rsidR="00472E70" w:rsidRDefault="00472E70" w:rsidP="00472E70">
      <w:pPr>
        <w:pStyle w:val="10"/>
        <w:keepNext/>
        <w:keepLines/>
        <w:numPr>
          <w:ilvl w:val="1"/>
          <w:numId w:val="1"/>
        </w:numPr>
        <w:shd w:val="clear" w:color="auto" w:fill="auto"/>
        <w:tabs>
          <w:tab w:val="left" w:pos="547"/>
        </w:tabs>
        <w:jc w:val="both"/>
      </w:pPr>
      <w:bookmarkStart w:id="4" w:name="bookmark5"/>
      <w:r>
        <w:t>Нормативные требования к качеству услуг, их результату.</w:t>
      </w:r>
      <w:bookmarkEnd w:id="4"/>
    </w:p>
    <w:p w14:paraId="5B98D607" w14:textId="77777777" w:rsidR="00472E70" w:rsidRPr="00D523EF" w:rsidRDefault="00472E70" w:rsidP="00472E70">
      <w:pPr>
        <w:pStyle w:val="20"/>
        <w:shd w:val="clear" w:color="auto" w:fill="auto"/>
        <w:spacing w:after="120"/>
        <w:ind w:firstLine="760"/>
        <w:jc w:val="both"/>
      </w:pPr>
      <w:r>
        <w:t>Все работы должны выполняться в соответствии с техническим заданием, утвержденным Заказчиком, которое является неотъемлемо</w:t>
      </w:r>
      <w:r w:rsidRPr="00D523EF">
        <w:t>й частью договора, в соответствии с требованиями нормативно-правовых актов РФ, регули</w:t>
      </w:r>
      <w:bookmarkStart w:id="5" w:name="bookmark6"/>
      <w:r w:rsidRPr="00D523EF">
        <w:t>рующих данный вид деятельности,</w:t>
      </w:r>
      <w:bookmarkEnd w:id="5"/>
      <w:r w:rsidRPr="00D523EF">
        <w:t xml:space="preserve"> включая, но не ограничиваясь:</w:t>
      </w:r>
    </w:p>
    <w:p w14:paraId="1157B5B2" w14:textId="77777777" w:rsidR="00472E70" w:rsidRPr="00D523EF" w:rsidRDefault="00472E70" w:rsidP="00472E70">
      <w:pPr>
        <w:pStyle w:val="20"/>
        <w:shd w:val="clear" w:color="auto" w:fill="auto"/>
        <w:spacing w:after="120"/>
        <w:ind w:firstLine="760"/>
        <w:jc w:val="both"/>
      </w:pPr>
      <w:r w:rsidRPr="00D523EF">
        <w:t>- Федеральный закон №116 ФЗ «О промышленной безопасности опасных производственных объектов»;</w:t>
      </w:r>
    </w:p>
    <w:p w14:paraId="6CE21766" w14:textId="77777777" w:rsidR="00472E70" w:rsidRPr="00D523EF" w:rsidRDefault="00472E70" w:rsidP="00472E70">
      <w:pPr>
        <w:pStyle w:val="20"/>
        <w:shd w:val="clear" w:color="auto" w:fill="auto"/>
        <w:spacing w:after="120"/>
        <w:ind w:firstLine="760"/>
        <w:jc w:val="both"/>
      </w:pPr>
      <w:r w:rsidRPr="00D523EF">
        <w:t>- Федеральный закон от 10.01.2002 № 7-ФЗ «Об охране окружающей среды»;</w:t>
      </w:r>
    </w:p>
    <w:p w14:paraId="38A88490" w14:textId="77777777" w:rsidR="00472E70" w:rsidRPr="00D523EF" w:rsidRDefault="00472E70" w:rsidP="00472E70">
      <w:pPr>
        <w:pStyle w:val="20"/>
        <w:shd w:val="clear" w:color="auto" w:fill="auto"/>
        <w:spacing w:after="120"/>
        <w:ind w:firstLine="760"/>
        <w:jc w:val="both"/>
      </w:pPr>
      <w:r w:rsidRPr="00D523EF">
        <w:t>- Федеральный закон от 24.06.1998 № 89-ФЗ «Об отходах производства и потребления»;</w:t>
      </w:r>
    </w:p>
    <w:p w14:paraId="33F2605B" w14:textId="77777777" w:rsidR="00472E70" w:rsidRPr="00D523EF" w:rsidRDefault="00472E70" w:rsidP="00472E70">
      <w:pPr>
        <w:pStyle w:val="20"/>
        <w:shd w:val="clear" w:color="auto" w:fill="auto"/>
        <w:spacing w:after="120"/>
        <w:ind w:firstLine="760"/>
        <w:jc w:val="both"/>
      </w:pPr>
      <w:r w:rsidRPr="00D523EF">
        <w:t>- Федеральный закон от 30.03.1999 № 52-ФЗ «О санитарно-эпидемиологическом благополучии населения»;</w:t>
      </w:r>
    </w:p>
    <w:p w14:paraId="746746F1" w14:textId="77777777" w:rsidR="00472E70" w:rsidRPr="00D523EF" w:rsidRDefault="00472E70" w:rsidP="00472E70">
      <w:pPr>
        <w:pStyle w:val="20"/>
        <w:shd w:val="clear" w:color="auto" w:fill="auto"/>
        <w:spacing w:after="120"/>
        <w:ind w:firstLine="760"/>
        <w:jc w:val="both"/>
      </w:pPr>
      <w:r w:rsidRPr="00D523EF">
        <w:t>- ГОСТ 12.2.003-91 «Оборудование производственное. Общие требования безопасности»;</w:t>
      </w:r>
    </w:p>
    <w:p w14:paraId="39197B1F" w14:textId="77777777" w:rsidR="00472E70" w:rsidRPr="00D523EF" w:rsidRDefault="00472E70" w:rsidP="00472E70">
      <w:pPr>
        <w:pStyle w:val="20"/>
        <w:shd w:val="clear" w:color="auto" w:fill="auto"/>
        <w:spacing w:after="120"/>
        <w:ind w:firstLine="760"/>
        <w:jc w:val="both"/>
      </w:pPr>
      <w:r w:rsidRPr="00D523EF">
        <w:t>- РД 34.03.204 «Правила безопасности при работе с инструментом и приспособлениями»;</w:t>
      </w:r>
    </w:p>
    <w:p w14:paraId="21951993" w14:textId="77777777" w:rsidR="00472E70" w:rsidRPr="00D523EF" w:rsidRDefault="00472E70" w:rsidP="00472E70">
      <w:pPr>
        <w:pStyle w:val="20"/>
        <w:shd w:val="clear" w:color="auto" w:fill="auto"/>
        <w:spacing w:after="120"/>
        <w:ind w:firstLine="760"/>
        <w:jc w:val="both"/>
      </w:pPr>
      <w:r w:rsidRPr="00D523EF">
        <w:t>- РД 34.03.201-97 «Правила техники безопасности при эксплуатации тепломеханического оборудования электростанций и тепловых сетей»;</w:t>
      </w:r>
    </w:p>
    <w:p w14:paraId="7002D08D" w14:textId="77777777" w:rsidR="00472E70" w:rsidRPr="00D523EF" w:rsidRDefault="00472E70" w:rsidP="00472E70">
      <w:pPr>
        <w:pStyle w:val="20"/>
        <w:shd w:val="clear" w:color="auto" w:fill="auto"/>
        <w:spacing w:after="120"/>
        <w:ind w:firstLine="760"/>
        <w:jc w:val="both"/>
      </w:pPr>
      <w:r w:rsidRPr="00D523EF">
        <w:t>- Правила противопожарного режима в РФ;</w:t>
      </w:r>
    </w:p>
    <w:p w14:paraId="37079B3F" w14:textId="77777777" w:rsidR="00472E70" w:rsidRDefault="00472E70" w:rsidP="00472E70">
      <w:pPr>
        <w:pStyle w:val="20"/>
        <w:shd w:val="clear" w:color="auto" w:fill="auto"/>
        <w:spacing w:after="120"/>
        <w:ind w:firstLine="760"/>
        <w:jc w:val="both"/>
      </w:pPr>
      <w:r w:rsidRPr="00D523EF">
        <w:t>- СНиП 2-04-07-86 Строительные нормы и правила.</w:t>
      </w:r>
    </w:p>
    <w:p w14:paraId="39DB9AA0" w14:textId="77777777" w:rsidR="00472E70" w:rsidRDefault="00472E70" w:rsidP="00472E70">
      <w:pPr>
        <w:pStyle w:val="10"/>
        <w:keepNext/>
        <w:keepLines/>
        <w:shd w:val="clear" w:color="auto" w:fill="auto"/>
        <w:spacing w:after="81" w:line="240" w:lineRule="exact"/>
        <w:jc w:val="both"/>
      </w:pPr>
      <w:r>
        <w:t>3. Требования к оказанию услуг</w:t>
      </w:r>
    </w:p>
    <w:p w14:paraId="38C7C4B1" w14:textId="77777777" w:rsidR="00472E70" w:rsidRDefault="00472E70" w:rsidP="00472E70">
      <w:pPr>
        <w:pStyle w:val="10"/>
        <w:keepNext/>
        <w:keepLines/>
        <w:shd w:val="clear" w:color="auto" w:fill="auto"/>
        <w:spacing w:after="81" w:line="240" w:lineRule="exact"/>
        <w:jc w:val="both"/>
      </w:pPr>
      <w:bookmarkStart w:id="6" w:name="bookmark7"/>
      <w:r>
        <w:t>3.1 Объем оказываемых услуг</w:t>
      </w:r>
      <w:bookmarkEnd w:id="6"/>
    </w:p>
    <w:p w14:paraId="62D18899" w14:textId="77777777" w:rsidR="00472E70" w:rsidRDefault="00472E70" w:rsidP="00472E70">
      <w:pPr>
        <w:pStyle w:val="20"/>
        <w:shd w:val="clear" w:color="auto" w:fill="auto"/>
        <w:spacing w:after="60"/>
        <w:ind w:firstLine="709"/>
        <w:jc w:val="both"/>
      </w:pPr>
      <w:r w:rsidRPr="004231E5">
        <w:t xml:space="preserve">Погрузка товара, его доставка до склада заказчика должна осуществляться силами </w:t>
      </w:r>
      <w:r w:rsidRPr="00D523EF">
        <w:t>поставщика</w:t>
      </w:r>
      <w:r w:rsidRPr="009002EC">
        <w:t xml:space="preserve">. </w:t>
      </w:r>
      <w:r w:rsidRPr="009002EC">
        <w:rPr>
          <w:color w:val="auto"/>
        </w:rPr>
        <w:t>Разгрузка товара осуществляется силами Заказчика.</w:t>
      </w:r>
      <w:r w:rsidRPr="009002EC">
        <w:rPr>
          <w:color w:val="auto"/>
          <w:shd w:val="clear" w:color="auto" w:fill="FFFFFF" w:themeFill="background1"/>
        </w:rPr>
        <w:t xml:space="preserve"> </w:t>
      </w:r>
      <w:r w:rsidRPr="009002EC">
        <w:t>Затраты на доставку товара участник закупки должен включить в цену своего предложения. Участник закупки должен включить в цену своего предложения расходы, связанные со страхованием, с уплатой таможенных пошлин, если таковые имеются, налогов, сборов и других обязательных платежей. Стоимость тары должна быть включена в стоимость товара.</w:t>
      </w:r>
    </w:p>
    <w:p w14:paraId="1B724EAB" w14:textId="77777777" w:rsidR="00472E70" w:rsidRDefault="00472E70" w:rsidP="00472E70">
      <w:pPr>
        <w:pStyle w:val="20"/>
        <w:spacing w:after="60"/>
        <w:ind w:firstLine="709"/>
        <w:jc w:val="left"/>
      </w:pPr>
      <w:r w:rsidRPr="009A2EB7">
        <w:t xml:space="preserve">Поставка закупаемых товаров автотранспортом должна быть осуществлена по адресу: </w:t>
      </w:r>
      <w:r>
        <w:rPr>
          <w:rFonts w:hint="eastAsia"/>
        </w:rPr>
        <w:t>Россия, 115280, г. Москва, ул. Автозаводская, д.14.</w:t>
      </w:r>
    </w:p>
    <w:p w14:paraId="0B40BDFB" w14:textId="77777777" w:rsidR="00472E70" w:rsidRDefault="00472E70" w:rsidP="00472E70">
      <w:pPr>
        <w:pStyle w:val="10"/>
        <w:keepNext/>
        <w:keepLines/>
        <w:numPr>
          <w:ilvl w:val="0"/>
          <w:numId w:val="3"/>
        </w:numPr>
        <w:shd w:val="clear" w:color="auto" w:fill="auto"/>
        <w:tabs>
          <w:tab w:val="left" w:pos="570"/>
        </w:tabs>
        <w:spacing w:line="240" w:lineRule="exact"/>
        <w:jc w:val="both"/>
      </w:pPr>
      <w:bookmarkStart w:id="7" w:name="bookmark8"/>
      <w:r>
        <w:lastRenderedPageBreak/>
        <w:t>Требования к последовательности этапов оказания услуг</w:t>
      </w:r>
      <w:bookmarkEnd w:id="7"/>
    </w:p>
    <w:p w14:paraId="4DC50114" w14:textId="77777777" w:rsidR="00472E70" w:rsidRDefault="00472E70" w:rsidP="00472E70">
      <w:pPr>
        <w:pStyle w:val="20"/>
        <w:shd w:val="clear" w:color="auto" w:fill="auto"/>
        <w:tabs>
          <w:tab w:val="left" w:pos="738"/>
        </w:tabs>
        <w:spacing w:after="60"/>
        <w:ind w:firstLine="737"/>
        <w:jc w:val="both"/>
      </w:pPr>
      <w:r w:rsidRPr="009A2EB7">
        <w:t xml:space="preserve">Поставляемые товары должны отгружаться в тару </w:t>
      </w:r>
      <w:r>
        <w:t>Поставщика. Тара и упаковка</w:t>
      </w:r>
      <w:r w:rsidRPr="009A2EB7">
        <w:t xml:space="preserve"> должны обеспечивать полную сохранность товаров от повреждений и порчи при транспортировке и хранении. Упаковка и тара </w:t>
      </w:r>
      <w:r>
        <w:t>Поставщика</w:t>
      </w:r>
      <w:r w:rsidRPr="009A2EB7">
        <w:t xml:space="preserve"> должны быть надлежащим образом промаркированы.</w:t>
      </w:r>
    </w:p>
    <w:p w14:paraId="19C72D44" w14:textId="77777777" w:rsidR="00472E70" w:rsidRDefault="00472E70" w:rsidP="00472E70">
      <w:pPr>
        <w:pStyle w:val="20"/>
        <w:shd w:val="clear" w:color="auto" w:fill="auto"/>
        <w:tabs>
          <w:tab w:val="left" w:pos="738"/>
        </w:tabs>
        <w:spacing w:after="60"/>
        <w:ind w:firstLine="737"/>
        <w:jc w:val="both"/>
      </w:pPr>
      <w:r>
        <w:t>После поставки оборудования должны быть произведены пусконаладочные работы на площадке Заказчика.</w:t>
      </w:r>
    </w:p>
    <w:p w14:paraId="09204ABF" w14:textId="77777777" w:rsidR="00472E70" w:rsidRDefault="00472E70" w:rsidP="00472E70">
      <w:pPr>
        <w:pStyle w:val="10"/>
        <w:keepNext/>
        <w:keepLines/>
        <w:numPr>
          <w:ilvl w:val="0"/>
          <w:numId w:val="3"/>
        </w:numPr>
        <w:shd w:val="clear" w:color="auto" w:fill="auto"/>
        <w:tabs>
          <w:tab w:val="left" w:pos="546"/>
        </w:tabs>
        <w:jc w:val="both"/>
      </w:pPr>
      <w:bookmarkStart w:id="8" w:name="bookmark9"/>
      <w:r>
        <w:t>Требования к организации обеспечения услуг</w:t>
      </w:r>
      <w:bookmarkEnd w:id="8"/>
    </w:p>
    <w:p w14:paraId="36E027FA" w14:textId="77777777" w:rsidR="00472E70" w:rsidRDefault="00472E70" w:rsidP="00472E70">
      <w:pPr>
        <w:pStyle w:val="20"/>
        <w:spacing w:after="60"/>
        <w:ind w:firstLine="709"/>
        <w:jc w:val="both"/>
      </w:pPr>
      <w:r>
        <w:t>Приемка товаров будет проводиться на складе Заказчика в течение трех рабочих дней с момента поставки товаров на склад.</w:t>
      </w:r>
    </w:p>
    <w:p w14:paraId="506A6A33" w14:textId="77777777" w:rsidR="00472E70" w:rsidRDefault="00472E70" w:rsidP="00472E70">
      <w:pPr>
        <w:pStyle w:val="20"/>
        <w:shd w:val="clear" w:color="auto" w:fill="auto"/>
        <w:spacing w:after="60"/>
        <w:ind w:firstLine="708"/>
        <w:jc w:val="both"/>
      </w:pPr>
      <w:r>
        <w:t>Товары должны быть поставлены вместе с комплектом товаросопроводительной документации, счет-фактурой, товарной накладной унифицированной формы ТОРГ-12.</w:t>
      </w:r>
    </w:p>
    <w:p w14:paraId="1D791234" w14:textId="77777777" w:rsidR="00472E70" w:rsidRDefault="00472E70" w:rsidP="00472E70">
      <w:pPr>
        <w:pStyle w:val="10"/>
        <w:keepNext/>
        <w:keepLines/>
        <w:numPr>
          <w:ilvl w:val="0"/>
          <w:numId w:val="3"/>
        </w:numPr>
        <w:shd w:val="clear" w:color="auto" w:fill="auto"/>
        <w:tabs>
          <w:tab w:val="left" w:pos="551"/>
        </w:tabs>
        <w:jc w:val="both"/>
      </w:pPr>
      <w:bookmarkStart w:id="9" w:name="bookmark10"/>
      <w:r>
        <w:t>Требования к применяемым материалам и оборудованию</w:t>
      </w:r>
      <w:bookmarkEnd w:id="9"/>
    </w:p>
    <w:p w14:paraId="48BC090A" w14:textId="77777777" w:rsidR="00472E70" w:rsidRDefault="00472E70" w:rsidP="00472E70">
      <w:pPr>
        <w:pStyle w:val="10"/>
        <w:keepNext/>
        <w:keepLines/>
        <w:shd w:val="clear" w:color="auto" w:fill="auto"/>
        <w:ind w:firstLine="709"/>
        <w:jc w:val="both"/>
        <w:rPr>
          <w:b w:val="0"/>
          <w:bCs w:val="0"/>
        </w:rPr>
      </w:pPr>
      <w:bookmarkStart w:id="10" w:name="bookmark12"/>
      <w:r w:rsidRPr="009A2EB7">
        <w:rPr>
          <w:b w:val="0"/>
          <w:bCs w:val="0"/>
        </w:rPr>
        <w:t>Поставщик обязан п</w:t>
      </w:r>
      <w:r>
        <w:rPr>
          <w:b w:val="0"/>
          <w:bCs w:val="0"/>
        </w:rPr>
        <w:t>е</w:t>
      </w:r>
      <w:r w:rsidRPr="009A2EB7">
        <w:rPr>
          <w:b w:val="0"/>
          <w:bCs w:val="0"/>
        </w:rPr>
        <w:t>редать заказчику вместе с товаром документацию</w:t>
      </w:r>
      <w:r>
        <w:rPr>
          <w:b w:val="0"/>
          <w:bCs w:val="0"/>
        </w:rPr>
        <w:t>,</w:t>
      </w:r>
      <w:r w:rsidRPr="009A2EB7">
        <w:rPr>
          <w:b w:val="0"/>
          <w:bCs w:val="0"/>
        </w:rPr>
        <w:t xml:space="preserve"> подтверждающую безопасность и качество поставляемого товара, а также документацию</w:t>
      </w:r>
      <w:r>
        <w:rPr>
          <w:b w:val="0"/>
          <w:bCs w:val="0"/>
        </w:rPr>
        <w:t>,</w:t>
      </w:r>
      <w:r w:rsidRPr="009A2EB7">
        <w:rPr>
          <w:b w:val="0"/>
          <w:bCs w:val="0"/>
        </w:rPr>
        <w:t xml:space="preserve"> подтверждающую качество поставляемого товара (паспорт или сертификат).</w:t>
      </w:r>
    </w:p>
    <w:bookmarkEnd w:id="10"/>
    <w:p w14:paraId="70B3AEA7" w14:textId="77777777" w:rsidR="00472E70" w:rsidRPr="004231E5" w:rsidRDefault="00472E70" w:rsidP="00472E70">
      <w:pPr>
        <w:pStyle w:val="10"/>
        <w:keepNext/>
        <w:keepLines/>
        <w:numPr>
          <w:ilvl w:val="0"/>
          <w:numId w:val="3"/>
        </w:numPr>
        <w:shd w:val="clear" w:color="auto" w:fill="auto"/>
        <w:tabs>
          <w:tab w:val="left" w:pos="551"/>
        </w:tabs>
        <w:jc w:val="both"/>
      </w:pPr>
      <w:r w:rsidRPr="004231E5">
        <w:t>Комплектность поставки</w:t>
      </w:r>
    </w:p>
    <w:p w14:paraId="38403DB2" w14:textId="77777777" w:rsidR="00472E70" w:rsidRDefault="00472E70" w:rsidP="00472E70">
      <w:pPr>
        <w:pStyle w:val="20"/>
        <w:jc w:val="both"/>
        <w:rPr>
          <w:bCs/>
        </w:rPr>
      </w:pPr>
      <w:r w:rsidRPr="0038760A">
        <w:rPr>
          <w:bCs/>
        </w:rPr>
        <w:t xml:space="preserve">В соответствии с </w:t>
      </w:r>
      <w:r>
        <w:rPr>
          <w:bCs/>
        </w:rPr>
        <w:t>П</w:t>
      </w:r>
      <w:r w:rsidRPr="0038760A">
        <w:rPr>
          <w:bCs/>
        </w:rPr>
        <w:t>риложением 1</w:t>
      </w:r>
      <w:r>
        <w:rPr>
          <w:bCs/>
        </w:rPr>
        <w:t xml:space="preserve"> к настоящему Техническому заданию.</w:t>
      </w:r>
    </w:p>
    <w:p w14:paraId="138BA76A" w14:textId="77777777" w:rsidR="00472E70" w:rsidRPr="004231E5" w:rsidRDefault="00472E70" w:rsidP="00472E70">
      <w:pPr>
        <w:pStyle w:val="10"/>
        <w:keepNext/>
        <w:keepLines/>
        <w:numPr>
          <w:ilvl w:val="0"/>
          <w:numId w:val="3"/>
        </w:numPr>
        <w:shd w:val="clear" w:color="auto" w:fill="auto"/>
        <w:tabs>
          <w:tab w:val="left" w:pos="551"/>
        </w:tabs>
        <w:jc w:val="both"/>
      </w:pPr>
      <w:r w:rsidRPr="004231E5">
        <w:t>Дополнительные требования</w:t>
      </w:r>
    </w:p>
    <w:p w14:paraId="6FA24780" w14:textId="77777777" w:rsidR="00472E70" w:rsidRDefault="00472E70" w:rsidP="00472E70">
      <w:pPr>
        <w:pStyle w:val="20"/>
        <w:ind w:firstLine="567"/>
        <w:jc w:val="both"/>
        <w:rPr>
          <w:bCs/>
        </w:rPr>
      </w:pPr>
      <w:r>
        <w:rPr>
          <w:bCs/>
        </w:rPr>
        <w:t xml:space="preserve">Заказчик оставляет за собой право произвести контрольную проверку </w:t>
      </w:r>
      <w:r w:rsidRPr="008321F8">
        <w:t>шкафов с регулируемыми тиристорными выпрямителями для системы питания плазмотронов</w:t>
      </w:r>
      <w:r>
        <w:rPr>
          <w:bCs/>
        </w:rPr>
        <w:t xml:space="preserve"> на соответствие поставленной продукции сертификации.</w:t>
      </w:r>
    </w:p>
    <w:p w14:paraId="3F9DE9F8" w14:textId="77777777" w:rsidR="00472E70" w:rsidRPr="00B165A5" w:rsidRDefault="00472E70" w:rsidP="00472E70">
      <w:pPr>
        <w:pStyle w:val="20"/>
        <w:ind w:firstLine="567"/>
        <w:jc w:val="both"/>
        <w:rPr>
          <w:bCs/>
        </w:rPr>
      </w:pPr>
      <w:r>
        <w:t>Гарантийный срок эксплуатации оборудования 24 месяца с даты поставки.</w:t>
      </w:r>
    </w:p>
    <w:p w14:paraId="28259B4C" w14:textId="77777777" w:rsidR="00472E70" w:rsidRPr="009A2EB7" w:rsidRDefault="00472E70" w:rsidP="00472E70">
      <w:pPr>
        <w:pStyle w:val="20"/>
        <w:jc w:val="both"/>
        <w:rPr>
          <w:b/>
          <w:bCs/>
        </w:rPr>
      </w:pPr>
      <w:r w:rsidRPr="009A2EB7">
        <w:rPr>
          <w:b/>
          <w:bCs/>
        </w:rPr>
        <w:t xml:space="preserve">4. </w:t>
      </w:r>
      <w:r>
        <w:rPr>
          <w:b/>
          <w:bCs/>
        </w:rPr>
        <w:t>Т</w:t>
      </w:r>
      <w:r w:rsidRPr="009A2EB7">
        <w:rPr>
          <w:b/>
          <w:bCs/>
        </w:rPr>
        <w:t>ребования к участникам закупки</w:t>
      </w:r>
    </w:p>
    <w:p w14:paraId="45C38209" w14:textId="77777777" w:rsidR="00472E70" w:rsidRPr="009A2EB7" w:rsidRDefault="00472E70" w:rsidP="00472E70">
      <w:pPr>
        <w:pStyle w:val="20"/>
        <w:jc w:val="both"/>
        <w:rPr>
          <w:bCs/>
        </w:rPr>
      </w:pPr>
      <w:r w:rsidRPr="0067554B">
        <w:rPr>
          <w:b/>
          <w:bCs/>
        </w:rPr>
        <w:t>4.1.</w:t>
      </w:r>
      <w:r w:rsidRPr="009A2EB7">
        <w:rPr>
          <w:bCs/>
        </w:rPr>
        <w:t xml:space="preserve"> </w:t>
      </w:r>
      <w:r w:rsidRPr="001D33EB">
        <w:rPr>
          <w:b/>
          <w:bCs/>
        </w:rPr>
        <w:t>Требования о наличии аккредитации</w:t>
      </w:r>
      <w:r w:rsidRPr="009A2EB7">
        <w:rPr>
          <w:bCs/>
        </w:rPr>
        <w:t xml:space="preserve"> </w:t>
      </w:r>
    </w:p>
    <w:p w14:paraId="78605B6C" w14:textId="77777777" w:rsidR="00472E70" w:rsidRPr="009A2EB7" w:rsidRDefault="00472E70" w:rsidP="00472E70">
      <w:pPr>
        <w:pStyle w:val="20"/>
        <w:jc w:val="both"/>
        <w:rPr>
          <w:bCs/>
        </w:rPr>
      </w:pPr>
      <w:r w:rsidRPr="009A2EB7">
        <w:rPr>
          <w:bCs/>
        </w:rPr>
        <w:t>Не установлено</w:t>
      </w:r>
      <w:r>
        <w:rPr>
          <w:bCs/>
        </w:rPr>
        <w:t>.</w:t>
      </w:r>
    </w:p>
    <w:p w14:paraId="23A03B5E" w14:textId="77777777" w:rsidR="00472E70" w:rsidRPr="009A2EB7" w:rsidRDefault="00472E70" w:rsidP="00472E70">
      <w:pPr>
        <w:pStyle w:val="20"/>
        <w:jc w:val="both"/>
        <w:rPr>
          <w:b/>
          <w:bCs/>
        </w:rPr>
      </w:pPr>
      <w:r w:rsidRPr="009A2EB7">
        <w:rPr>
          <w:b/>
          <w:bCs/>
        </w:rPr>
        <w:t>4.2. Требования о наличии сертифицированных систем менеджмента</w:t>
      </w:r>
    </w:p>
    <w:p w14:paraId="551245D0" w14:textId="77777777" w:rsidR="00472E70" w:rsidRPr="009A2EB7" w:rsidRDefault="00472E70" w:rsidP="00472E70">
      <w:pPr>
        <w:pStyle w:val="20"/>
        <w:jc w:val="both"/>
        <w:rPr>
          <w:bCs/>
        </w:rPr>
      </w:pPr>
      <w:r w:rsidRPr="009A2EB7">
        <w:rPr>
          <w:bCs/>
        </w:rPr>
        <w:t>Не требуется.</w:t>
      </w:r>
    </w:p>
    <w:p w14:paraId="390D0D09" w14:textId="77777777" w:rsidR="00472E70" w:rsidRDefault="00472E70" w:rsidP="00472E70">
      <w:pPr>
        <w:pStyle w:val="20"/>
        <w:jc w:val="both"/>
        <w:rPr>
          <w:b/>
          <w:bCs/>
        </w:rPr>
      </w:pPr>
      <w:r w:rsidRPr="009A2EB7">
        <w:rPr>
          <w:b/>
          <w:bCs/>
        </w:rPr>
        <w:t>4.3. Требования к опыту поставки эквивалентных товаров</w:t>
      </w:r>
    </w:p>
    <w:p w14:paraId="44B9EF41" w14:textId="77777777" w:rsidR="00472E70" w:rsidRPr="00572621" w:rsidRDefault="00472E70" w:rsidP="00472E70">
      <w:pPr>
        <w:pStyle w:val="20"/>
        <w:jc w:val="both"/>
        <w:rPr>
          <w:bCs/>
        </w:rPr>
      </w:pPr>
      <w:r w:rsidRPr="00572621">
        <w:rPr>
          <w:bCs/>
        </w:rPr>
        <w:t>Не установлено.</w:t>
      </w:r>
    </w:p>
    <w:p w14:paraId="2C1C7A6A" w14:textId="77777777" w:rsidR="00472E70" w:rsidRPr="009A2EB7" w:rsidRDefault="00472E70" w:rsidP="00472E70">
      <w:pPr>
        <w:pStyle w:val="20"/>
        <w:jc w:val="both"/>
        <w:rPr>
          <w:b/>
          <w:bCs/>
        </w:rPr>
      </w:pPr>
      <w:r w:rsidRPr="009A2EB7">
        <w:rPr>
          <w:b/>
          <w:bCs/>
        </w:rPr>
        <w:t>4.4. Требования к обороту средств, предоставлению банковской гарантии</w:t>
      </w:r>
    </w:p>
    <w:p w14:paraId="5B90FA44" w14:textId="77777777" w:rsidR="00472E70" w:rsidRPr="009A2EB7" w:rsidRDefault="00472E70" w:rsidP="00472E70">
      <w:pPr>
        <w:pStyle w:val="20"/>
        <w:jc w:val="both"/>
        <w:rPr>
          <w:bCs/>
        </w:rPr>
      </w:pPr>
      <w:r w:rsidRPr="009A2EB7">
        <w:rPr>
          <w:bCs/>
        </w:rPr>
        <w:t>Не требуется</w:t>
      </w:r>
    </w:p>
    <w:p w14:paraId="63DDE0A9" w14:textId="77777777" w:rsidR="00472E70" w:rsidRPr="009A2EB7" w:rsidRDefault="00472E70" w:rsidP="00472E70">
      <w:pPr>
        <w:pStyle w:val="20"/>
        <w:jc w:val="both"/>
        <w:rPr>
          <w:b/>
          <w:bCs/>
        </w:rPr>
      </w:pPr>
      <w:r w:rsidRPr="009A2EB7">
        <w:rPr>
          <w:b/>
          <w:bCs/>
        </w:rPr>
        <w:t>4.5. Дополнительные требования</w:t>
      </w:r>
    </w:p>
    <w:p w14:paraId="5200AB0E" w14:textId="77777777" w:rsidR="00472E70" w:rsidRPr="001D33EB" w:rsidRDefault="00472E70" w:rsidP="00472E70">
      <w:pPr>
        <w:pStyle w:val="20"/>
        <w:ind w:firstLine="709"/>
        <w:jc w:val="both"/>
        <w:rPr>
          <w:bCs/>
        </w:rPr>
      </w:pPr>
      <w:r w:rsidRPr="001D33EB">
        <w:rPr>
          <w:bCs/>
        </w:rPr>
        <w:t>Поставщик в своем предложении должен указать наименование производителя предлагаемой к поставке продукции. В случае, если Поставщик не является производителем товара, то в соста</w:t>
      </w:r>
      <w:r>
        <w:rPr>
          <w:bCs/>
        </w:rPr>
        <w:t xml:space="preserve">в своего предложения он должен </w:t>
      </w:r>
      <w:r w:rsidRPr="001D33EB">
        <w:rPr>
          <w:bCs/>
        </w:rPr>
        <w:t>включить документы от данных производителей (дилерский договор, сертификат, письмо от производителя, дилера, и иные документы), подтверждающие его полномочия представлять производителя, дилера и/или поставлять его продукцию.</w:t>
      </w:r>
    </w:p>
    <w:p w14:paraId="7EAF14FE" w14:textId="77777777" w:rsidR="00472E70" w:rsidRPr="00BC24B0" w:rsidRDefault="00472E70" w:rsidP="00472E70">
      <w:pPr>
        <w:pStyle w:val="20"/>
        <w:jc w:val="both"/>
        <w:rPr>
          <w:bCs/>
        </w:rPr>
      </w:pPr>
      <w:r w:rsidRPr="009A2EB7">
        <w:rPr>
          <w:b/>
          <w:bCs/>
        </w:rPr>
        <w:t>4.6. Прочие требования</w:t>
      </w:r>
    </w:p>
    <w:p w14:paraId="1DC55D78" w14:textId="77777777" w:rsidR="00472E70" w:rsidRPr="00356DD5" w:rsidRDefault="00472E70" w:rsidP="00472E70">
      <w:pPr>
        <w:pStyle w:val="20"/>
        <w:ind w:firstLine="709"/>
        <w:jc w:val="both"/>
        <w:rPr>
          <w:bCs/>
          <w:color w:val="auto"/>
        </w:rPr>
      </w:pPr>
      <w:r>
        <w:rPr>
          <w:bCs/>
          <w:color w:val="auto"/>
        </w:rPr>
        <w:t>Не требуется</w:t>
      </w:r>
      <w:r w:rsidRPr="001D33EB">
        <w:rPr>
          <w:rFonts w:hint="eastAsia"/>
          <w:bCs/>
          <w:color w:val="auto"/>
        </w:rPr>
        <w:t>.</w:t>
      </w:r>
    </w:p>
    <w:p w14:paraId="379F8E8C" w14:textId="77777777" w:rsidR="00472E70" w:rsidRPr="007E3AF1" w:rsidRDefault="00472E70" w:rsidP="00472E70">
      <w:pPr>
        <w:pStyle w:val="20"/>
        <w:jc w:val="both"/>
        <w:rPr>
          <w:b/>
          <w:bCs/>
        </w:rPr>
      </w:pPr>
      <w:r w:rsidRPr="007E3AF1">
        <w:rPr>
          <w:b/>
          <w:bCs/>
        </w:rPr>
        <w:t xml:space="preserve">5 Приложения: </w:t>
      </w:r>
    </w:p>
    <w:p w14:paraId="7F2C7569" w14:textId="77777777" w:rsidR="00472E70" w:rsidRDefault="00472E70" w:rsidP="00472E70">
      <w:pPr>
        <w:pStyle w:val="20"/>
        <w:shd w:val="clear" w:color="auto" w:fill="auto"/>
        <w:jc w:val="both"/>
      </w:pPr>
      <w:r>
        <w:t>Приложение 1 – Спецификация к Техническому заданию.</w:t>
      </w:r>
    </w:p>
    <w:p w14:paraId="67A13434" w14:textId="77777777" w:rsidR="00472E70" w:rsidRDefault="00472E70" w:rsidP="00472E70">
      <w:pPr>
        <w:pStyle w:val="20"/>
        <w:shd w:val="clear" w:color="auto" w:fill="auto"/>
        <w:jc w:val="right"/>
      </w:pPr>
    </w:p>
    <w:p w14:paraId="2E5CA0DC" w14:textId="77777777" w:rsidR="00472E70" w:rsidRDefault="00472E70" w:rsidP="00472E70">
      <w:pPr>
        <w:pStyle w:val="20"/>
        <w:shd w:val="clear" w:color="auto" w:fill="auto"/>
        <w:jc w:val="right"/>
      </w:pPr>
    </w:p>
    <w:p w14:paraId="3293D5F7" w14:textId="77777777" w:rsidR="00472E70" w:rsidRDefault="00472E70" w:rsidP="00472E70">
      <w:pPr>
        <w:pStyle w:val="20"/>
        <w:shd w:val="clear" w:color="auto" w:fill="auto"/>
        <w:jc w:val="left"/>
      </w:pPr>
      <w:r>
        <w:t>Заведующий ЛИТС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Штегман А.В.</w:t>
      </w:r>
    </w:p>
    <w:p w14:paraId="6C84277D" w14:textId="77777777" w:rsidR="00472E70" w:rsidRDefault="00472E70" w:rsidP="00472E70">
      <w:pPr>
        <w:rPr>
          <w:rFonts w:ascii="Times New Roman" w:eastAsia="Times New Roman" w:hAnsi="Times New Roman" w:cs="Times New Roman"/>
        </w:rPr>
      </w:pPr>
    </w:p>
    <w:p w14:paraId="24EBE08C" w14:textId="77777777" w:rsidR="00472E70" w:rsidRDefault="00472E70" w:rsidP="00472E70">
      <w:pPr>
        <w:jc w:val="right"/>
        <w:rPr>
          <w:rFonts w:ascii="Times New Roman" w:hAnsi="Times New Roman" w:cs="Times New Roman"/>
        </w:rPr>
      </w:pPr>
      <w:r w:rsidRPr="00AF0529">
        <w:rPr>
          <w:rFonts w:ascii="Times New Roman" w:hAnsi="Times New Roman" w:cs="Times New Roman"/>
        </w:rPr>
        <w:t xml:space="preserve">Приложение 1 </w:t>
      </w:r>
    </w:p>
    <w:p w14:paraId="08121156" w14:textId="77777777" w:rsidR="00472E70" w:rsidRDefault="00472E70" w:rsidP="00472E70">
      <w:pPr>
        <w:jc w:val="right"/>
        <w:rPr>
          <w:rFonts w:ascii="Times New Roman" w:hAnsi="Times New Roman" w:cs="Times New Roman"/>
        </w:rPr>
      </w:pPr>
      <w:r w:rsidRPr="00AF0529">
        <w:rPr>
          <w:rFonts w:ascii="Times New Roman" w:hAnsi="Times New Roman" w:cs="Times New Roman"/>
        </w:rPr>
        <w:t xml:space="preserve">к </w:t>
      </w:r>
      <w:r>
        <w:rPr>
          <w:rFonts w:ascii="Times New Roman" w:hAnsi="Times New Roman" w:cs="Times New Roman"/>
        </w:rPr>
        <w:t>Техническому заданию</w:t>
      </w:r>
      <w:r w:rsidRPr="00AF0529">
        <w:rPr>
          <w:rFonts w:ascii="Times New Roman" w:hAnsi="Times New Roman" w:cs="Times New Roman"/>
        </w:rPr>
        <w:t xml:space="preserve"> </w:t>
      </w:r>
    </w:p>
    <w:p w14:paraId="382FC5BE" w14:textId="77777777" w:rsidR="00472E70" w:rsidRDefault="00472E70" w:rsidP="00472E70">
      <w:pPr>
        <w:jc w:val="center"/>
        <w:rPr>
          <w:rFonts w:ascii="Times New Roman" w:hAnsi="Times New Roman" w:cs="Times New Roman"/>
        </w:rPr>
      </w:pPr>
    </w:p>
    <w:p w14:paraId="1BC1D807" w14:textId="77777777" w:rsidR="00472E70" w:rsidRPr="0094760E" w:rsidRDefault="00472E70" w:rsidP="00472E70">
      <w:pPr>
        <w:ind w:firstLine="567"/>
        <w:jc w:val="center"/>
        <w:rPr>
          <w:rFonts w:ascii="Times New Roman" w:hAnsi="Times New Roman" w:cs="Times New Roman"/>
          <w:b/>
        </w:rPr>
      </w:pPr>
      <w:r w:rsidRPr="00CF6FB0">
        <w:rPr>
          <w:rFonts w:ascii="Times New Roman" w:hAnsi="Times New Roman" w:cs="Times New Roman"/>
          <w:b/>
        </w:rPr>
        <w:t xml:space="preserve">Спецификация на поставку </w:t>
      </w:r>
      <w:r w:rsidRPr="0094760E">
        <w:rPr>
          <w:rFonts w:ascii="Times New Roman" w:hAnsi="Times New Roman" w:cs="Times New Roman"/>
          <w:b/>
        </w:rPr>
        <w:t xml:space="preserve">шкафов с регулируемыми тиристорными </w:t>
      </w:r>
      <w:r w:rsidRPr="0094760E">
        <w:rPr>
          <w:rFonts w:ascii="Times New Roman" w:hAnsi="Times New Roman" w:cs="Times New Roman"/>
          <w:b/>
        </w:rPr>
        <w:lastRenderedPageBreak/>
        <w:t>выпрямителями для системы</w:t>
      </w:r>
      <w:r>
        <w:rPr>
          <w:rFonts w:ascii="Times New Roman" w:hAnsi="Times New Roman" w:cs="Times New Roman"/>
          <w:b/>
        </w:rPr>
        <w:t xml:space="preserve"> питания плазмотронов в рамках</w:t>
      </w:r>
      <w:r w:rsidRPr="0094760E">
        <w:rPr>
          <w:rFonts w:ascii="Times New Roman" w:hAnsi="Times New Roman" w:cs="Times New Roman"/>
          <w:b/>
        </w:rPr>
        <w:t xml:space="preserve"> проекта ПК770 «Создание перспективного газогенератора горнового типа для получения промышленного водорода с последующей реализацией на промышленных объектах»</w:t>
      </w:r>
      <w:r w:rsidRPr="00D97EB0">
        <w:rPr>
          <w:rFonts w:ascii="Times New Roman" w:hAnsi="Times New Roman" w:cs="Times New Roman"/>
          <w:b/>
        </w:rPr>
        <w:t>.</w:t>
      </w:r>
    </w:p>
    <w:tbl>
      <w:tblPr>
        <w:tblStyle w:val="ae"/>
        <w:tblW w:w="9918" w:type="dxa"/>
        <w:tblLayout w:type="fixed"/>
        <w:tblLook w:val="04A0" w:firstRow="1" w:lastRow="0" w:firstColumn="1" w:lastColumn="0" w:noHBand="0" w:noVBand="1"/>
      </w:tblPr>
      <w:tblGrid>
        <w:gridCol w:w="526"/>
        <w:gridCol w:w="2446"/>
        <w:gridCol w:w="5954"/>
        <w:gridCol w:w="992"/>
      </w:tblGrid>
      <w:tr w:rsidR="00472E70" w:rsidRPr="00D97EB0" w14:paraId="2F91536D" w14:textId="77777777" w:rsidTr="00D54DA7">
        <w:tc>
          <w:tcPr>
            <w:tcW w:w="526" w:type="dxa"/>
          </w:tcPr>
          <w:p w14:paraId="76893B63" w14:textId="77777777" w:rsidR="00472E70" w:rsidRPr="00D97EB0" w:rsidRDefault="00472E70" w:rsidP="00D54DA7">
            <w:pPr>
              <w:pStyle w:val="20"/>
              <w:shd w:val="clear" w:color="auto" w:fill="auto"/>
            </w:pPr>
            <w:r w:rsidRPr="00D97EB0">
              <w:rPr>
                <w:rStyle w:val="2Arial85pt"/>
                <w:rFonts w:ascii="Times New Roman" w:hAnsi="Times New Roman" w:cs="Times New Roman"/>
                <w:sz w:val="24"/>
                <w:szCs w:val="24"/>
                <w:lang w:bidi="en-US"/>
              </w:rPr>
              <w:t>№</w:t>
            </w:r>
          </w:p>
        </w:tc>
        <w:tc>
          <w:tcPr>
            <w:tcW w:w="2446" w:type="dxa"/>
            <w:vAlign w:val="center"/>
          </w:tcPr>
          <w:p w14:paraId="09B843AC" w14:textId="77777777" w:rsidR="00472E70" w:rsidRPr="00D97EB0" w:rsidRDefault="00472E70" w:rsidP="00D54DA7">
            <w:pPr>
              <w:pStyle w:val="20"/>
              <w:shd w:val="clear" w:color="auto" w:fill="auto"/>
              <w:rPr>
                <w:rStyle w:val="2Arial85pt"/>
                <w:rFonts w:ascii="Times New Roman" w:hAnsi="Times New Roman" w:cs="Times New Roman"/>
                <w:i w:val="0"/>
                <w:sz w:val="24"/>
                <w:szCs w:val="24"/>
                <w:lang w:bidi="en-US"/>
              </w:rPr>
            </w:pPr>
            <w:r w:rsidRPr="00D97EB0">
              <w:rPr>
                <w:rStyle w:val="2Arial85pt"/>
                <w:rFonts w:ascii="Times New Roman" w:hAnsi="Times New Roman" w:cs="Times New Roman"/>
                <w:sz w:val="24"/>
                <w:szCs w:val="24"/>
                <w:lang w:bidi="en-US"/>
              </w:rPr>
              <w:t>Наименование</w:t>
            </w:r>
          </w:p>
        </w:tc>
        <w:tc>
          <w:tcPr>
            <w:tcW w:w="5954" w:type="dxa"/>
            <w:vAlign w:val="center"/>
          </w:tcPr>
          <w:p w14:paraId="7D08D6F3" w14:textId="77777777" w:rsidR="00472E70" w:rsidRPr="00D97EB0" w:rsidRDefault="00472E70" w:rsidP="00D54DA7">
            <w:pPr>
              <w:pStyle w:val="20"/>
              <w:shd w:val="clear" w:color="auto" w:fill="auto"/>
              <w:rPr>
                <w:rStyle w:val="2Arial85pt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102547">
              <w:rPr>
                <w:rStyle w:val="2Arial85pt"/>
                <w:rFonts w:ascii="Times New Roman" w:hAnsi="Times New Roman" w:cs="Times New Roman"/>
                <w:sz w:val="24"/>
                <w:szCs w:val="24"/>
                <w:lang w:bidi="en-US"/>
              </w:rPr>
              <w:t>Технические характеристики</w:t>
            </w:r>
          </w:p>
        </w:tc>
        <w:tc>
          <w:tcPr>
            <w:tcW w:w="992" w:type="dxa"/>
            <w:vAlign w:val="center"/>
          </w:tcPr>
          <w:p w14:paraId="572B34B1" w14:textId="77777777" w:rsidR="00472E70" w:rsidRPr="00D97EB0" w:rsidRDefault="00472E70" w:rsidP="00D54DA7">
            <w:pPr>
              <w:pStyle w:val="20"/>
              <w:shd w:val="clear" w:color="auto" w:fill="auto"/>
              <w:rPr>
                <w:rStyle w:val="2Arial85pt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D97EB0">
              <w:rPr>
                <w:rStyle w:val="2Arial85pt"/>
                <w:rFonts w:ascii="Times New Roman" w:hAnsi="Times New Roman" w:cs="Times New Roman"/>
                <w:sz w:val="24"/>
                <w:szCs w:val="24"/>
              </w:rPr>
              <w:t xml:space="preserve">Кол-во </w:t>
            </w:r>
          </w:p>
        </w:tc>
      </w:tr>
      <w:tr w:rsidR="00472E70" w:rsidRPr="00D97EB0" w14:paraId="0995AF15" w14:textId="77777777" w:rsidTr="00D54DA7">
        <w:tc>
          <w:tcPr>
            <w:tcW w:w="526" w:type="dxa"/>
          </w:tcPr>
          <w:p w14:paraId="753A505D" w14:textId="77777777" w:rsidR="00472E70" w:rsidRPr="00D97EB0" w:rsidRDefault="00472E70" w:rsidP="00472E70">
            <w:pPr>
              <w:pStyle w:val="af"/>
              <w:numPr>
                <w:ilvl w:val="0"/>
                <w:numId w:val="19"/>
              </w:numPr>
              <w:spacing w:after="0" w:line="240" w:lineRule="auto"/>
              <w:ind w:left="357" w:hanging="3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6" w:type="dxa"/>
            <w:vAlign w:val="center"/>
          </w:tcPr>
          <w:p w14:paraId="592A02D5" w14:textId="77777777" w:rsidR="00472E70" w:rsidRPr="00623D68" w:rsidRDefault="00472E70" w:rsidP="00D54DA7">
            <w:pPr>
              <w:pStyle w:val="20"/>
              <w:shd w:val="clear" w:color="auto" w:fill="auto"/>
              <w:rPr>
                <w:rStyle w:val="2Arial85pt"/>
                <w:rFonts w:ascii="Times New Roman" w:hAnsi="Times New Roman" w:cs="Times New Roman"/>
                <w:i w:val="0"/>
                <w:sz w:val="24"/>
                <w:szCs w:val="24"/>
                <w:lang w:bidi="en-US"/>
              </w:rPr>
            </w:pPr>
            <w:r>
              <w:rPr>
                <w:rStyle w:val="2Arial85pt"/>
                <w:rFonts w:ascii="Times New Roman" w:hAnsi="Times New Roman" w:cs="Times New Roman"/>
                <w:i w:val="0"/>
                <w:sz w:val="24"/>
                <w:szCs w:val="24"/>
              </w:rPr>
              <w:t>Ш</w:t>
            </w:r>
            <w:r w:rsidRPr="00623D68">
              <w:rPr>
                <w:rStyle w:val="2Arial85pt"/>
                <w:rFonts w:ascii="Times New Roman" w:hAnsi="Times New Roman" w:cs="Times New Roman"/>
                <w:i w:val="0"/>
                <w:sz w:val="24"/>
                <w:szCs w:val="24"/>
              </w:rPr>
              <w:t>каф с регулируемым тиристорным выпрямителем для системы питания плазмотронов</w:t>
            </w:r>
          </w:p>
        </w:tc>
        <w:tc>
          <w:tcPr>
            <w:tcW w:w="5954" w:type="dxa"/>
            <w:vAlign w:val="center"/>
          </w:tcPr>
          <w:p w14:paraId="3BBB99BE" w14:textId="77777777" w:rsidR="00472E70" w:rsidRDefault="00472E70" w:rsidP="00D54DA7">
            <w:pPr>
              <w:pStyle w:val="20"/>
              <w:ind w:firstLine="459"/>
              <w:jc w:val="both"/>
              <w:rPr>
                <w:rStyle w:val="2Arial85pt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623D68">
              <w:rPr>
                <w:rStyle w:val="2Arial85pt"/>
                <w:rFonts w:ascii="Times New Roman" w:hAnsi="Times New Roman" w:cs="Times New Roman"/>
                <w:i w:val="0"/>
                <w:sz w:val="24"/>
                <w:szCs w:val="24"/>
              </w:rPr>
              <w:t xml:space="preserve">Выпрямитель тиристорный предназначен для преобразования трехфазного переменного напряжения 380 В частотой 50 Гц в постоянное регулируемое напряжение со стабилизацией тока для питания </w:t>
            </w:r>
            <w:r>
              <w:rPr>
                <w:rStyle w:val="2Arial85pt"/>
                <w:rFonts w:ascii="Times New Roman" w:hAnsi="Times New Roman" w:cs="Times New Roman"/>
                <w:i w:val="0"/>
                <w:sz w:val="24"/>
                <w:szCs w:val="24"/>
              </w:rPr>
              <w:t>плазмотронов</w:t>
            </w:r>
            <w:r w:rsidRPr="00623D68">
              <w:rPr>
                <w:rStyle w:val="2Arial85pt"/>
                <w:rFonts w:ascii="Times New Roman" w:hAnsi="Times New Roman" w:cs="Times New Roman"/>
                <w:i w:val="0"/>
                <w:sz w:val="24"/>
                <w:szCs w:val="24"/>
              </w:rPr>
              <w:t xml:space="preserve">. </w:t>
            </w:r>
          </w:p>
          <w:p w14:paraId="2705EB3C" w14:textId="77777777" w:rsidR="00472E70" w:rsidRPr="00623D68" w:rsidRDefault="00472E70" w:rsidP="00D54DA7">
            <w:pPr>
              <w:pStyle w:val="20"/>
              <w:ind w:firstLine="459"/>
              <w:jc w:val="both"/>
              <w:rPr>
                <w:rStyle w:val="2Arial85pt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623D68">
              <w:rPr>
                <w:rStyle w:val="2Arial85pt"/>
                <w:rFonts w:ascii="Times New Roman" w:hAnsi="Times New Roman" w:cs="Times New Roman"/>
                <w:i w:val="0"/>
                <w:sz w:val="24"/>
                <w:szCs w:val="24"/>
              </w:rPr>
              <w:t>Конструктивно выпрямитель состоит из одного шкафа, в котором установлены:</w:t>
            </w:r>
          </w:p>
          <w:p w14:paraId="291E3524" w14:textId="77777777" w:rsidR="00472E70" w:rsidRPr="00623D68" w:rsidRDefault="00472E70" w:rsidP="00D54DA7">
            <w:pPr>
              <w:pStyle w:val="20"/>
              <w:ind w:firstLine="459"/>
              <w:jc w:val="both"/>
              <w:rPr>
                <w:rStyle w:val="2Arial85pt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623D68">
              <w:rPr>
                <w:rStyle w:val="2Arial85pt"/>
                <w:rFonts w:ascii="Times New Roman" w:hAnsi="Times New Roman" w:cs="Times New Roman"/>
                <w:i w:val="0"/>
                <w:sz w:val="24"/>
                <w:szCs w:val="24"/>
              </w:rPr>
              <w:t>- силовая схема;</w:t>
            </w:r>
          </w:p>
          <w:p w14:paraId="06E95F7A" w14:textId="77777777" w:rsidR="00472E70" w:rsidRPr="00623D68" w:rsidRDefault="00472E70" w:rsidP="00D54DA7">
            <w:pPr>
              <w:pStyle w:val="20"/>
              <w:ind w:firstLine="459"/>
              <w:jc w:val="both"/>
              <w:rPr>
                <w:rStyle w:val="2Arial85pt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623D68">
              <w:rPr>
                <w:rStyle w:val="2Arial85pt"/>
                <w:rFonts w:ascii="Times New Roman" w:hAnsi="Times New Roman" w:cs="Times New Roman"/>
                <w:i w:val="0"/>
                <w:sz w:val="24"/>
                <w:szCs w:val="24"/>
              </w:rPr>
              <w:t>- система воздушного принудительного охлаждения;</w:t>
            </w:r>
          </w:p>
          <w:p w14:paraId="4200840B" w14:textId="77777777" w:rsidR="00472E70" w:rsidRPr="00623D68" w:rsidRDefault="00472E70" w:rsidP="00D54DA7">
            <w:pPr>
              <w:pStyle w:val="20"/>
              <w:ind w:firstLine="459"/>
              <w:jc w:val="both"/>
              <w:rPr>
                <w:rStyle w:val="2Arial85pt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623D68">
              <w:rPr>
                <w:rStyle w:val="2Arial85pt"/>
                <w:rFonts w:ascii="Times New Roman" w:hAnsi="Times New Roman" w:cs="Times New Roman"/>
                <w:i w:val="0"/>
                <w:sz w:val="24"/>
                <w:szCs w:val="24"/>
              </w:rPr>
              <w:t>- микропроцессорная система управления с возможностью обмена данными по протоколу MODBUS RTU;</w:t>
            </w:r>
          </w:p>
          <w:p w14:paraId="28D660BB" w14:textId="77777777" w:rsidR="00472E70" w:rsidRDefault="00472E70" w:rsidP="00D54DA7">
            <w:pPr>
              <w:pStyle w:val="20"/>
              <w:ind w:firstLine="459"/>
              <w:jc w:val="both"/>
              <w:rPr>
                <w:rStyle w:val="2Arial85pt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623D68">
              <w:rPr>
                <w:rStyle w:val="2Arial85pt"/>
                <w:rFonts w:ascii="Times New Roman" w:hAnsi="Times New Roman" w:cs="Times New Roman"/>
                <w:i w:val="0"/>
                <w:sz w:val="24"/>
                <w:szCs w:val="24"/>
              </w:rPr>
              <w:t>- выходной дроссель</w:t>
            </w:r>
            <w:r>
              <w:rPr>
                <w:rStyle w:val="2Arial85pt"/>
                <w:rFonts w:ascii="Times New Roman" w:hAnsi="Times New Roman" w:cs="Times New Roman"/>
                <w:i w:val="0"/>
                <w:sz w:val="24"/>
                <w:szCs w:val="24"/>
              </w:rPr>
              <w:t>, обеспечивающий коэффициент пульсаций не более 13 %.</w:t>
            </w:r>
          </w:p>
          <w:p w14:paraId="4349AB64" w14:textId="77777777" w:rsidR="00472E70" w:rsidRPr="00623D68" w:rsidRDefault="00472E70" w:rsidP="00D54DA7">
            <w:pPr>
              <w:pStyle w:val="20"/>
              <w:ind w:firstLine="459"/>
              <w:jc w:val="both"/>
              <w:rPr>
                <w:rStyle w:val="2Arial85pt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Style w:val="2Arial85pt"/>
                <w:rFonts w:ascii="Times New Roman" w:hAnsi="Times New Roman" w:cs="Times New Roman"/>
                <w:i w:val="0"/>
                <w:sz w:val="24"/>
                <w:szCs w:val="24"/>
              </w:rPr>
              <w:t xml:space="preserve">- </w:t>
            </w:r>
            <w:r w:rsidRPr="00623D68">
              <w:rPr>
                <w:rStyle w:val="2Arial85pt"/>
                <w:rFonts w:ascii="Times New Roman" w:hAnsi="Times New Roman" w:cs="Times New Roman"/>
                <w:i w:val="0"/>
                <w:sz w:val="24"/>
                <w:szCs w:val="24"/>
              </w:rPr>
              <w:t>Система электрического питания тиристорного выпрямителя - IT с изолированной нейтралью.</w:t>
            </w:r>
          </w:p>
          <w:p w14:paraId="7C4103C6" w14:textId="77777777" w:rsidR="00472E70" w:rsidRPr="00623D68" w:rsidRDefault="00472E70" w:rsidP="00D54DA7">
            <w:pPr>
              <w:pStyle w:val="20"/>
              <w:ind w:firstLine="459"/>
              <w:jc w:val="both"/>
              <w:rPr>
                <w:rStyle w:val="2Arial85pt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Style w:val="2Arial85pt"/>
                <w:rFonts w:ascii="Times New Roman" w:hAnsi="Times New Roman" w:cs="Times New Roman"/>
                <w:i w:val="0"/>
                <w:sz w:val="24"/>
                <w:szCs w:val="24"/>
              </w:rPr>
              <w:t xml:space="preserve">- </w:t>
            </w:r>
            <w:r w:rsidRPr="00623D68">
              <w:rPr>
                <w:rStyle w:val="2Arial85pt"/>
                <w:rFonts w:ascii="Times New Roman" w:hAnsi="Times New Roman" w:cs="Times New Roman"/>
                <w:i w:val="0"/>
                <w:sz w:val="24"/>
                <w:szCs w:val="24"/>
              </w:rPr>
              <w:t xml:space="preserve">Номинальный </w:t>
            </w:r>
            <w:r>
              <w:rPr>
                <w:rStyle w:val="2Arial85pt"/>
                <w:rFonts w:ascii="Times New Roman" w:hAnsi="Times New Roman" w:cs="Times New Roman"/>
                <w:i w:val="0"/>
                <w:sz w:val="24"/>
                <w:szCs w:val="24"/>
              </w:rPr>
              <w:t xml:space="preserve">выходной </w:t>
            </w:r>
            <w:r w:rsidRPr="00623D68">
              <w:rPr>
                <w:rStyle w:val="2Arial85pt"/>
                <w:rFonts w:ascii="Times New Roman" w:hAnsi="Times New Roman" w:cs="Times New Roman"/>
                <w:i w:val="0"/>
                <w:sz w:val="24"/>
                <w:szCs w:val="24"/>
              </w:rPr>
              <w:t>ток - 750А</w:t>
            </w:r>
          </w:p>
          <w:p w14:paraId="653ACB13" w14:textId="77777777" w:rsidR="00472E70" w:rsidRDefault="00472E70" w:rsidP="00D54DA7">
            <w:pPr>
              <w:pStyle w:val="20"/>
              <w:ind w:firstLine="459"/>
              <w:jc w:val="both"/>
              <w:rPr>
                <w:rStyle w:val="2Arial85pt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Style w:val="2Arial85pt"/>
                <w:rFonts w:ascii="Times New Roman" w:hAnsi="Times New Roman" w:cs="Times New Roman"/>
                <w:i w:val="0"/>
                <w:sz w:val="24"/>
                <w:szCs w:val="24"/>
              </w:rPr>
              <w:t xml:space="preserve">- </w:t>
            </w:r>
            <w:r w:rsidRPr="00623D68">
              <w:rPr>
                <w:rStyle w:val="2Arial85pt"/>
                <w:rFonts w:ascii="Times New Roman" w:hAnsi="Times New Roman" w:cs="Times New Roman"/>
                <w:i w:val="0"/>
                <w:sz w:val="24"/>
                <w:szCs w:val="24"/>
              </w:rPr>
              <w:t xml:space="preserve">Номинальное </w:t>
            </w:r>
            <w:r>
              <w:rPr>
                <w:rStyle w:val="2Arial85pt"/>
                <w:rFonts w:ascii="Times New Roman" w:hAnsi="Times New Roman" w:cs="Times New Roman"/>
                <w:i w:val="0"/>
                <w:sz w:val="24"/>
                <w:szCs w:val="24"/>
              </w:rPr>
              <w:t xml:space="preserve">выходное </w:t>
            </w:r>
            <w:r w:rsidRPr="00623D68">
              <w:rPr>
                <w:rStyle w:val="2Arial85pt"/>
                <w:rFonts w:ascii="Times New Roman" w:hAnsi="Times New Roman" w:cs="Times New Roman"/>
                <w:i w:val="0"/>
                <w:sz w:val="24"/>
                <w:szCs w:val="24"/>
              </w:rPr>
              <w:t>напряжение - 540В.</w:t>
            </w:r>
          </w:p>
          <w:p w14:paraId="1B8D7364" w14:textId="77777777" w:rsidR="00472E70" w:rsidRDefault="00472E70" w:rsidP="00D54DA7">
            <w:pPr>
              <w:pStyle w:val="20"/>
              <w:ind w:firstLine="459"/>
              <w:jc w:val="both"/>
              <w:rPr>
                <w:rStyle w:val="2Arial85pt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Style w:val="2Arial85pt"/>
                <w:rFonts w:ascii="Times New Roman" w:hAnsi="Times New Roman" w:cs="Times New Roman"/>
                <w:i w:val="0"/>
                <w:sz w:val="24"/>
                <w:szCs w:val="24"/>
              </w:rPr>
              <w:t xml:space="preserve">- </w:t>
            </w:r>
            <w:r w:rsidRPr="00B70DDD">
              <w:t>Необходимо во время работы выпрямител</w:t>
            </w:r>
            <w:r>
              <w:t>ьного агрегата</w:t>
            </w:r>
            <w:r w:rsidRPr="00B70DDD">
              <w:t xml:space="preserve"> поддерживать</w:t>
            </w:r>
            <w:r>
              <w:t xml:space="preserve"> величину</w:t>
            </w:r>
            <w:r w:rsidRPr="00B70DDD">
              <w:t xml:space="preserve"> рабоч</w:t>
            </w:r>
            <w:r>
              <w:t>его</w:t>
            </w:r>
            <w:r w:rsidRPr="00B70DDD">
              <w:t xml:space="preserve"> ток</w:t>
            </w:r>
            <w:r>
              <w:t>а</w:t>
            </w:r>
            <w:r w:rsidRPr="00B70DDD">
              <w:t xml:space="preserve"> на выходе с возможностью установки его </w:t>
            </w:r>
            <w:r>
              <w:t>значения</w:t>
            </w:r>
            <w:r w:rsidRPr="00B70DDD">
              <w:t xml:space="preserve"> ручным задатчиком в пределах 400...750 А</w:t>
            </w:r>
            <w:r>
              <w:t>.</w:t>
            </w:r>
          </w:p>
          <w:p w14:paraId="1C9094DA" w14:textId="77777777" w:rsidR="00472E70" w:rsidRPr="00483F4A" w:rsidRDefault="00472E70" w:rsidP="00D54DA7">
            <w:pPr>
              <w:pStyle w:val="20"/>
              <w:ind w:firstLine="459"/>
              <w:jc w:val="both"/>
              <w:rPr>
                <w:rStyle w:val="2Arial85pt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Style w:val="2Arial85pt"/>
                <w:rFonts w:ascii="Times New Roman" w:hAnsi="Times New Roman" w:cs="Times New Roman"/>
                <w:i w:val="0"/>
                <w:sz w:val="24"/>
                <w:szCs w:val="24"/>
              </w:rPr>
              <w:t>- Предусмотреть н</w:t>
            </w:r>
            <w:r w:rsidRPr="00483F4A">
              <w:rPr>
                <w:rStyle w:val="2Arial85pt"/>
                <w:rFonts w:ascii="Times New Roman" w:hAnsi="Times New Roman" w:cs="Times New Roman"/>
                <w:i w:val="0"/>
                <w:sz w:val="24"/>
                <w:szCs w:val="24"/>
              </w:rPr>
              <w:t>аличие входов/выходов для управления и сигнализации:</w:t>
            </w:r>
          </w:p>
          <w:p w14:paraId="71AB3AA5" w14:textId="77777777" w:rsidR="00472E70" w:rsidRPr="00483F4A" w:rsidRDefault="00472E70" w:rsidP="00D54DA7">
            <w:pPr>
              <w:pStyle w:val="20"/>
              <w:ind w:firstLine="459"/>
              <w:jc w:val="both"/>
              <w:rPr>
                <w:rStyle w:val="2Arial85pt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83F4A">
              <w:rPr>
                <w:rStyle w:val="2Arial85pt"/>
                <w:rFonts w:ascii="Times New Roman" w:hAnsi="Times New Roman" w:cs="Times New Roman"/>
                <w:i w:val="0"/>
                <w:sz w:val="24"/>
                <w:szCs w:val="24"/>
              </w:rPr>
              <w:t>•</w:t>
            </w:r>
            <w:r w:rsidRPr="00483F4A">
              <w:rPr>
                <w:rStyle w:val="2Arial85pt"/>
                <w:rFonts w:ascii="Times New Roman" w:hAnsi="Times New Roman" w:cs="Times New Roman"/>
                <w:i w:val="0"/>
                <w:sz w:val="24"/>
                <w:szCs w:val="24"/>
              </w:rPr>
              <w:tab/>
              <w:t>Выход 4 - 20 мА для отслеживания тока и напряжения внешними системами;</w:t>
            </w:r>
          </w:p>
          <w:p w14:paraId="50F5C8C5" w14:textId="77777777" w:rsidR="00472E70" w:rsidRPr="00483F4A" w:rsidRDefault="00472E70" w:rsidP="00D54DA7">
            <w:pPr>
              <w:pStyle w:val="20"/>
              <w:ind w:firstLine="459"/>
              <w:jc w:val="both"/>
              <w:rPr>
                <w:rStyle w:val="2Arial85pt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83F4A">
              <w:rPr>
                <w:rStyle w:val="2Arial85pt"/>
                <w:rFonts w:ascii="Times New Roman" w:hAnsi="Times New Roman" w:cs="Times New Roman"/>
                <w:i w:val="0"/>
                <w:sz w:val="24"/>
                <w:szCs w:val="24"/>
              </w:rPr>
              <w:t>•</w:t>
            </w:r>
            <w:r w:rsidRPr="00483F4A">
              <w:rPr>
                <w:rStyle w:val="2Arial85pt"/>
                <w:rFonts w:ascii="Times New Roman" w:hAnsi="Times New Roman" w:cs="Times New Roman"/>
                <w:i w:val="0"/>
                <w:sz w:val="24"/>
                <w:szCs w:val="24"/>
              </w:rPr>
              <w:tab/>
              <w:t>Наличие показывающих приборов тока и напряжения на выходе из агрегата;</w:t>
            </w:r>
          </w:p>
          <w:p w14:paraId="00241F16" w14:textId="77777777" w:rsidR="00472E70" w:rsidRPr="00623D68" w:rsidRDefault="00472E70" w:rsidP="00D54DA7">
            <w:pPr>
              <w:pStyle w:val="20"/>
              <w:ind w:firstLine="459"/>
              <w:jc w:val="both"/>
              <w:rPr>
                <w:rStyle w:val="2Arial85pt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83F4A">
              <w:rPr>
                <w:rStyle w:val="2Arial85pt"/>
                <w:rFonts w:ascii="Times New Roman" w:hAnsi="Times New Roman" w:cs="Times New Roman"/>
                <w:i w:val="0"/>
                <w:sz w:val="24"/>
                <w:szCs w:val="24"/>
              </w:rPr>
              <w:t>•</w:t>
            </w:r>
            <w:r w:rsidRPr="00483F4A">
              <w:rPr>
                <w:rStyle w:val="2Arial85pt"/>
                <w:rFonts w:ascii="Times New Roman" w:hAnsi="Times New Roman" w:cs="Times New Roman"/>
                <w:i w:val="0"/>
                <w:sz w:val="24"/>
                <w:szCs w:val="24"/>
              </w:rPr>
              <w:tab/>
              <w:t>Наличие дискретных входов для дистанционного отключения агрегата.</w:t>
            </w:r>
          </w:p>
          <w:p w14:paraId="04C94997" w14:textId="77777777" w:rsidR="00472E70" w:rsidRPr="00483F4A" w:rsidRDefault="00472E70" w:rsidP="00D54DA7">
            <w:pPr>
              <w:pStyle w:val="20"/>
              <w:ind w:firstLine="459"/>
              <w:jc w:val="both"/>
              <w:rPr>
                <w:rFonts w:eastAsia="Arial"/>
                <w:iCs/>
                <w:shd w:val="clear" w:color="auto" w:fill="FFFFFF"/>
              </w:rPr>
            </w:pPr>
            <w:r>
              <w:rPr>
                <w:rStyle w:val="2Arial85pt"/>
                <w:rFonts w:ascii="Times New Roman" w:hAnsi="Times New Roman" w:cs="Times New Roman"/>
                <w:i w:val="0"/>
                <w:sz w:val="24"/>
                <w:szCs w:val="24"/>
              </w:rPr>
              <w:t>К</w:t>
            </w:r>
            <w:r w:rsidRPr="00623D68">
              <w:rPr>
                <w:rStyle w:val="2Arial85pt"/>
                <w:rFonts w:ascii="Times New Roman" w:hAnsi="Times New Roman" w:cs="Times New Roman"/>
                <w:i w:val="0"/>
                <w:sz w:val="24"/>
                <w:szCs w:val="24"/>
              </w:rPr>
              <w:t xml:space="preserve">онтур тока </w:t>
            </w:r>
            <w:r>
              <w:rPr>
                <w:rStyle w:val="2Arial85pt"/>
                <w:rFonts w:ascii="Times New Roman" w:hAnsi="Times New Roman" w:cs="Times New Roman"/>
                <w:i w:val="0"/>
                <w:sz w:val="24"/>
                <w:szCs w:val="24"/>
              </w:rPr>
              <w:t>должен быть быстрым. Быстродействие контура отстраивается при проведении пусконаладочных работ.</w:t>
            </w:r>
          </w:p>
        </w:tc>
        <w:tc>
          <w:tcPr>
            <w:tcW w:w="992" w:type="dxa"/>
            <w:vAlign w:val="center"/>
          </w:tcPr>
          <w:p w14:paraId="3918DAFB" w14:textId="77777777" w:rsidR="00472E70" w:rsidRPr="00D97EB0" w:rsidRDefault="00472E70" w:rsidP="00D54DA7">
            <w:pPr>
              <w:pStyle w:val="20"/>
              <w:shd w:val="clear" w:color="auto" w:fill="auto"/>
            </w:pPr>
            <w:r>
              <w:rPr>
                <w:rStyle w:val="2Arial85pt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4E6A686F" w14:textId="77777777" w:rsidR="00472E70" w:rsidRDefault="00472E70" w:rsidP="00472E70">
      <w:pPr>
        <w:pStyle w:val="20"/>
        <w:shd w:val="clear" w:color="auto" w:fill="auto"/>
        <w:jc w:val="left"/>
        <w:rPr>
          <w:b/>
        </w:rPr>
      </w:pPr>
    </w:p>
    <w:p w14:paraId="63353FD1" w14:textId="77777777" w:rsidR="00472E70" w:rsidRDefault="00472E70" w:rsidP="00472E70">
      <w:pPr>
        <w:pStyle w:val="20"/>
        <w:shd w:val="clear" w:color="auto" w:fill="auto"/>
        <w:jc w:val="left"/>
        <w:rPr>
          <w:b/>
        </w:rPr>
      </w:pPr>
    </w:p>
    <w:p w14:paraId="0CDE186F" w14:textId="77777777" w:rsidR="00472E70" w:rsidRDefault="00472E70" w:rsidP="00472E70">
      <w:pPr>
        <w:pStyle w:val="20"/>
        <w:shd w:val="clear" w:color="auto" w:fill="auto"/>
        <w:jc w:val="left"/>
      </w:pPr>
      <w:r>
        <w:t>Заведующий ЛИТС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Штегман А.В.</w:t>
      </w:r>
    </w:p>
    <w:p w14:paraId="3F5C1631" w14:textId="77777777" w:rsidR="00472E70" w:rsidRPr="009F1A01" w:rsidRDefault="00472E70" w:rsidP="00472E70">
      <w:pPr>
        <w:pStyle w:val="20"/>
        <w:shd w:val="clear" w:color="auto" w:fill="auto"/>
        <w:jc w:val="left"/>
        <w:rPr>
          <w:b/>
        </w:rPr>
      </w:pPr>
    </w:p>
    <w:p w14:paraId="3029AC9C" w14:textId="77777777" w:rsidR="00CF497E" w:rsidRPr="00472E70" w:rsidRDefault="00CF497E" w:rsidP="00472E70">
      <w:bookmarkStart w:id="11" w:name="_GoBack"/>
      <w:bookmarkEnd w:id="11"/>
    </w:p>
    <w:sectPr w:rsidR="00CF497E" w:rsidRPr="00472E70" w:rsidSect="00AE16D5">
      <w:footerReference w:type="default" r:id="rId7"/>
      <w:type w:val="continuous"/>
      <w:pgSz w:w="11900" w:h="16840"/>
      <w:pgMar w:top="833" w:right="885" w:bottom="833" w:left="1168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7D0F93" w14:textId="77777777" w:rsidR="008956D6" w:rsidRDefault="008956D6" w:rsidP="0013024C">
      <w:r>
        <w:separator/>
      </w:r>
    </w:p>
  </w:endnote>
  <w:endnote w:type="continuationSeparator" w:id="0">
    <w:p w14:paraId="711A75C6" w14:textId="77777777" w:rsidR="008956D6" w:rsidRDefault="008956D6" w:rsidP="00130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03019566"/>
      <w:docPartObj>
        <w:docPartGallery w:val="Page Numbers (Bottom of Page)"/>
        <w:docPartUnique/>
      </w:docPartObj>
    </w:sdtPr>
    <w:sdtEndPr/>
    <w:sdtContent>
      <w:p w14:paraId="6E9FAA4A" w14:textId="77777777" w:rsidR="009A2EB7" w:rsidRDefault="009A2EB7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2E70">
          <w:rPr>
            <w:noProof/>
          </w:rPr>
          <w:t>1</w:t>
        </w:r>
        <w:r>
          <w:fldChar w:fldCharType="end"/>
        </w:r>
      </w:p>
    </w:sdtContent>
  </w:sdt>
  <w:p w14:paraId="7E54C60D" w14:textId="77777777" w:rsidR="009A2EB7" w:rsidRDefault="009A2EB7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771C11" w14:textId="77777777" w:rsidR="008956D6" w:rsidRDefault="008956D6"/>
  </w:footnote>
  <w:footnote w:type="continuationSeparator" w:id="0">
    <w:p w14:paraId="1AC12339" w14:textId="77777777" w:rsidR="008956D6" w:rsidRDefault="008956D6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4D4B1E"/>
    <w:multiLevelType w:val="hybridMultilevel"/>
    <w:tmpl w:val="27487E06"/>
    <w:lvl w:ilvl="0" w:tplc="95A8F9F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C05AFC"/>
    <w:multiLevelType w:val="multilevel"/>
    <w:tmpl w:val="65FC1110"/>
    <w:lvl w:ilvl="0">
      <w:start w:val="1"/>
      <w:numFmt w:val="decimal"/>
      <w:lvlText w:val="3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D0B727A"/>
    <w:multiLevelType w:val="multilevel"/>
    <w:tmpl w:val="02E66E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F483FA4"/>
    <w:multiLevelType w:val="hybridMultilevel"/>
    <w:tmpl w:val="9A1A7B66"/>
    <w:lvl w:ilvl="0" w:tplc="5A48E122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0A25C0"/>
    <w:multiLevelType w:val="multilevel"/>
    <w:tmpl w:val="CB5400CA"/>
    <w:lvl w:ilvl="0">
      <w:start w:val="4"/>
      <w:numFmt w:val="decimal"/>
      <w:lvlText w:val="3.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DA8301F"/>
    <w:multiLevelType w:val="multilevel"/>
    <w:tmpl w:val="959AAB6A"/>
    <w:lvl w:ilvl="0">
      <w:start w:val="4"/>
      <w:numFmt w:val="decimal"/>
      <w:lvlText w:val="3.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25B15CB"/>
    <w:multiLevelType w:val="hybridMultilevel"/>
    <w:tmpl w:val="F2A429C8"/>
    <w:lvl w:ilvl="0" w:tplc="5C8A91CC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E407F1"/>
    <w:multiLevelType w:val="multilevel"/>
    <w:tmpl w:val="460244A2"/>
    <w:lvl w:ilvl="0">
      <w:start w:val="1"/>
      <w:numFmt w:val="decimal"/>
      <w:lvlText w:val="3.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8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3.8.%3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3AE5395"/>
    <w:multiLevelType w:val="multilevel"/>
    <w:tmpl w:val="69B8523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A8427ED"/>
    <w:multiLevelType w:val="hybridMultilevel"/>
    <w:tmpl w:val="9AE27272"/>
    <w:lvl w:ilvl="0" w:tplc="65E0CDB2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24103D"/>
    <w:multiLevelType w:val="multilevel"/>
    <w:tmpl w:val="C588943A"/>
    <w:lvl w:ilvl="0">
      <w:start w:val="1"/>
      <w:numFmt w:val="decimal"/>
      <w:lvlText w:val="3.6.%1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E575B4F"/>
    <w:multiLevelType w:val="multilevel"/>
    <w:tmpl w:val="41026F6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E444C9A"/>
    <w:multiLevelType w:val="multilevel"/>
    <w:tmpl w:val="EE689C80"/>
    <w:lvl w:ilvl="0">
      <w:start w:val="7"/>
      <w:numFmt w:val="decimal"/>
      <w:lvlText w:val="3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9CF130F"/>
    <w:multiLevelType w:val="multilevel"/>
    <w:tmpl w:val="DB2828FC"/>
    <w:lvl w:ilvl="0">
      <w:start w:val="5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4" w15:restartNumberingAfterBreak="0">
    <w:nsid w:val="65B0601B"/>
    <w:multiLevelType w:val="multilevel"/>
    <w:tmpl w:val="77020BAE"/>
    <w:lvl w:ilvl="0">
      <w:start w:val="1"/>
      <w:numFmt w:val="decimal"/>
      <w:lvlText w:val="3.6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DAC2ADD"/>
    <w:multiLevelType w:val="multilevel"/>
    <w:tmpl w:val="56D48A88"/>
    <w:lvl w:ilvl="0">
      <w:start w:val="2"/>
      <w:numFmt w:val="decimal"/>
      <w:lvlText w:val="3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FEB6582"/>
    <w:multiLevelType w:val="multilevel"/>
    <w:tmpl w:val="F20AF1DE"/>
    <w:lvl w:ilvl="0">
      <w:start w:val="9"/>
      <w:numFmt w:val="decimal"/>
      <w:lvlText w:val="3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4936A82"/>
    <w:multiLevelType w:val="multilevel"/>
    <w:tmpl w:val="23C0C836"/>
    <w:lvl w:ilvl="0">
      <w:start w:val="1"/>
      <w:numFmt w:val="decimal"/>
      <w:lvlText w:val="3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5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3.5.%3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78CA4084"/>
    <w:multiLevelType w:val="multilevel"/>
    <w:tmpl w:val="9E56B5C0"/>
    <w:lvl w:ilvl="0">
      <w:start w:val="1"/>
      <w:numFmt w:val="decimal"/>
      <w:lvlText w:val="3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1"/>
  </w:num>
  <w:num w:numId="3">
    <w:abstractNumId w:val="15"/>
  </w:num>
  <w:num w:numId="4">
    <w:abstractNumId w:val="18"/>
  </w:num>
  <w:num w:numId="5">
    <w:abstractNumId w:val="1"/>
  </w:num>
  <w:num w:numId="6">
    <w:abstractNumId w:val="17"/>
  </w:num>
  <w:num w:numId="7">
    <w:abstractNumId w:val="16"/>
  </w:num>
  <w:num w:numId="8">
    <w:abstractNumId w:val="10"/>
  </w:num>
  <w:num w:numId="9">
    <w:abstractNumId w:val="14"/>
  </w:num>
  <w:num w:numId="10">
    <w:abstractNumId w:val="5"/>
  </w:num>
  <w:num w:numId="11">
    <w:abstractNumId w:val="12"/>
  </w:num>
  <w:num w:numId="12">
    <w:abstractNumId w:val="7"/>
  </w:num>
  <w:num w:numId="13">
    <w:abstractNumId w:val="4"/>
  </w:num>
  <w:num w:numId="14">
    <w:abstractNumId w:val="8"/>
  </w:num>
  <w:num w:numId="15">
    <w:abstractNumId w:val="0"/>
  </w:num>
  <w:num w:numId="16">
    <w:abstractNumId w:val="3"/>
  </w:num>
  <w:num w:numId="17">
    <w:abstractNumId w:val="9"/>
  </w:num>
  <w:num w:numId="18">
    <w:abstractNumId w:val="13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drawingGridHorizontalSpacing w:val="181"/>
  <w:drawingGridVerticalSpacing w:val="181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024C"/>
    <w:rsid w:val="00025DE0"/>
    <w:rsid w:val="00033318"/>
    <w:rsid w:val="00045797"/>
    <w:rsid w:val="0005333F"/>
    <w:rsid w:val="000609AD"/>
    <w:rsid w:val="000655AB"/>
    <w:rsid w:val="00065A9F"/>
    <w:rsid w:val="000666BE"/>
    <w:rsid w:val="000826C8"/>
    <w:rsid w:val="0009312A"/>
    <w:rsid w:val="000B1DBA"/>
    <w:rsid w:val="000D6FAD"/>
    <w:rsid w:val="000E0D18"/>
    <w:rsid w:val="000E197A"/>
    <w:rsid w:val="000F7C98"/>
    <w:rsid w:val="00106558"/>
    <w:rsid w:val="0013024C"/>
    <w:rsid w:val="00133E18"/>
    <w:rsid w:val="00135191"/>
    <w:rsid w:val="00155390"/>
    <w:rsid w:val="00164DA3"/>
    <w:rsid w:val="001735C2"/>
    <w:rsid w:val="001772B3"/>
    <w:rsid w:val="001A3E59"/>
    <w:rsid w:val="001B1968"/>
    <w:rsid w:val="001B7745"/>
    <w:rsid w:val="001D7ACF"/>
    <w:rsid w:val="001F3E43"/>
    <w:rsid w:val="001F76A7"/>
    <w:rsid w:val="002136C2"/>
    <w:rsid w:val="00213C0A"/>
    <w:rsid w:val="00251462"/>
    <w:rsid w:val="002557B8"/>
    <w:rsid w:val="00270ABD"/>
    <w:rsid w:val="00283CD2"/>
    <w:rsid w:val="00284546"/>
    <w:rsid w:val="00285FC9"/>
    <w:rsid w:val="00290277"/>
    <w:rsid w:val="002C2585"/>
    <w:rsid w:val="002C61A2"/>
    <w:rsid w:val="002E23EA"/>
    <w:rsid w:val="002F2D08"/>
    <w:rsid w:val="0032729D"/>
    <w:rsid w:val="003311D4"/>
    <w:rsid w:val="003363A9"/>
    <w:rsid w:val="00354DA6"/>
    <w:rsid w:val="003605A6"/>
    <w:rsid w:val="00370B19"/>
    <w:rsid w:val="0038632D"/>
    <w:rsid w:val="00392316"/>
    <w:rsid w:val="00397012"/>
    <w:rsid w:val="003A0563"/>
    <w:rsid w:val="003D0C50"/>
    <w:rsid w:val="003D5F07"/>
    <w:rsid w:val="003D7568"/>
    <w:rsid w:val="003F20AF"/>
    <w:rsid w:val="003F47D7"/>
    <w:rsid w:val="004000BF"/>
    <w:rsid w:val="004174D0"/>
    <w:rsid w:val="00417873"/>
    <w:rsid w:val="00421B21"/>
    <w:rsid w:val="00426559"/>
    <w:rsid w:val="00472E70"/>
    <w:rsid w:val="00477A02"/>
    <w:rsid w:val="00487810"/>
    <w:rsid w:val="00492445"/>
    <w:rsid w:val="004A21A0"/>
    <w:rsid w:val="004A48D5"/>
    <w:rsid w:val="004B0C5F"/>
    <w:rsid w:val="004E794C"/>
    <w:rsid w:val="004F4AF4"/>
    <w:rsid w:val="00500AB4"/>
    <w:rsid w:val="00526968"/>
    <w:rsid w:val="00554563"/>
    <w:rsid w:val="00554F28"/>
    <w:rsid w:val="00555762"/>
    <w:rsid w:val="00572360"/>
    <w:rsid w:val="005E5060"/>
    <w:rsid w:val="005E550D"/>
    <w:rsid w:val="00611FBC"/>
    <w:rsid w:val="0061581E"/>
    <w:rsid w:val="00617008"/>
    <w:rsid w:val="006466DD"/>
    <w:rsid w:val="00650266"/>
    <w:rsid w:val="006537F6"/>
    <w:rsid w:val="0067554B"/>
    <w:rsid w:val="006E3217"/>
    <w:rsid w:val="006F09C4"/>
    <w:rsid w:val="007053BC"/>
    <w:rsid w:val="00716736"/>
    <w:rsid w:val="00717537"/>
    <w:rsid w:val="007502F1"/>
    <w:rsid w:val="00767215"/>
    <w:rsid w:val="00770B83"/>
    <w:rsid w:val="00786412"/>
    <w:rsid w:val="00790617"/>
    <w:rsid w:val="007C3E39"/>
    <w:rsid w:val="007F3F7E"/>
    <w:rsid w:val="007F650E"/>
    <w:rsid w:val="0080204F"/>
    <w:rsid w:val="0080638E"/>
    <w:rsid w:val="00825136"/>
    <w:rsid w:val="00881584"/>
    <w:rsid w:val="0088671E"/>
    <w:rsid w:val="008956D6"/>
    <w:rsid w:val="008A7FBF"/>
    <w:rsid w:val="008B7D16"/>
    <w:rsid w:val="008C66D9"/>
    <w:rsid w:val="008E006E"/>
    <w:rsid w:val="008E0487"/>
    <w:rsid w:val="008E1A0F"/>
    <w:rsid w:val="00903E67"/>
    <w:rsid w:val="00907CDE"/>
    <w:rsid w:val="00927916"/>
    <w:rsid w:val="00927CBE"/>
    <w:rsid w:val="009302D8"/>
    <w:rsid w:val="009453FC"/>
    <w:rsid w:val="00956AD1"/>
    <w:rsid w:val="00970E8E"/>
    <w:rsid w:val="00976FEC"/>
    <w:rsid w:val="0099281D"/>
    <w:rsid w:val="009954B4"/>
    <w:rsid w:val="009A2EB7"/>
    <w:rsid w:val="009B59C4"/>
    <w:rsid w:val="009D45EC"/>
    <w:rsid w:val="009E7AE7"/>
    <w:rsid w:val="009F1A01"/>
    <w:rsid w:val="00A15BA2"/>
    <w:rsid w:val="00A17A4C"/>
    <w:rsid w:val="00A22640"/>
    <w:rsid w:val="00A257AF"/>
    <w:rsid w:val="00A75F72"/>
    <w:rsid w:val="00AA6190"/>
    <w:rsid w:val="00AB642E"/>
    <w:rsid w:val="00AD0CC2"/>
    <w:rsid w:val="00AE16D5"/>
    <w:rsid w:val="00AE5BBF"/>
    <w:rsid w:val="00AE6916"/>
    <w:rsid w:val="00B10678"/>
    <w:rsid w:val="00B165A5"/>
    <w:rsid w:val="00B21665"/>
    <w:rsid w:val="00B2763D"/>
    <w:rsid w:val="00B62FD7"/>
    <w:rsid w:val="00B80510"/>
    <w:rsid w:val="00BA60E0"/>
    <w:rsid w:val="00BB157B"/>
    <w:rsid w:val="00BB205F"/>
    <w:rsid w:val="00BC24B0"/>
    <w:rsid w:val="00BD000E"/>
    <w:rsid w:val="00BD5A16"/>
    <w:rsid w:val="00C14B24"/>
    <w:rsid w:val="00C2493F"/>
    <w:rsid w:val="00C40EA9"/>
    <w:rsid w:val="00C42B22"/>
    <w:rsid w:val="00C60AB1"/>
    <w:rsid w:val="00C6556C"/>
    <w:rsid w:val="00CA6A4D"/>
    <w:rsid w:val="00CB2714"/>
    <w:rsid w:val="00CB5B7D"/>
    <w:rsid w:val="00CC75E4"/>
    <w:rsid w:val="00CD4836"/>
    <w:rsid w:val="00CE19BD"/>
    <w:rsid w:val="00CE57BB"/>
    <w:rsid w:val="00CE6434"/>
    <w:rsid w:val="00CF497E"/>
    <w:rsid w:val="00CF7228"/>
    <w:rsid w:val="00D228C6"/>
    <w:rsid w:val="00D519C6"/>
    <w:rsid w:val="00D530E0"/>
    <w:rsid w:val="00D86597"/>
    <w:rsid w:val="00E03BAD"/>
    <w:rsid w:val="00E16BE6"/>
    <w:rsid w:val="00E320F8"/>
    <w:rsid w:val="00E35510"/>
    <w:rsid w:val="00E87202"/>
    <w:rsid w:val="00E90C71"/>
    <w:rsid w:val="00EB1E9E"/>
    <w:rsid w:val="00EB62CF"/>
    <w:rsid w:val="00EB63D9"/>
    <w:rsid w:val="00EC7414"/>
    <w:rsid w:val="00ED10FC"/>
    <w:rsid w:val="00ED4D06"/>
    <w:rsid w:val="00EE671D"/>
    <w:rsid w:val="00F36AEB"/>
    <w:rsid w:val="00F5105F"/>
    <w:rsid w:val="00F535B2"/>
    <w:rsid w:val="00F548F4"/>
    <w:rsid w:val="00F679EE"/>
    <w:rsid w:val="00F750C5"/>
    <w:rsid w:val="00F83AF7"/>
    <w:rsid w:val="00F84FAC"/>
    <w:rsid w:val="00F92623"/>
    <w:rsid w:val="00F97EF1"/>
    <w:rsid w:val="00FA06FD"/>
    <w:rsid w:val="00FA5B63"/>
    <w:rsid w:val="00FB3254"/>
    <w:rsid w:val="00FC0A19"/>
    <w:rsid w:val="00FC3EDD"/>
    <w:rsid w:val="00FD4CE0"/>
    <w:rsid w:val="00FD5C25"/>
    <w:rsid w:val="00FE4E05"/>
    <w:rsid w:val="00FE7512"/>
    <w:rsid w:val="00FF7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AE6E08"/>
  <w15:docId w15:val="{F6C9371A-9662-4B0F-A063-257360A7B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13024C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13024C"/>
    <w:rPr>
      <w:color w:val="0066CC"/>
      <w:u w:val="single"/>
    </w:rPr>
  </w:style>
  <w:style w:type="character" w:customStyle="1" w:styleId="Exact">
    <w:name w:val="Подпись к картинке Exact"/>
    <w:basedOn w:val="a0"/>
    <w:link w:val="a4"/>
    <w:rsid w:val="001302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sid w:val="0013024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5">
    <w:name w:val="Колонтитул_"/>
    <w:basedOn w:val="a0"/>
    <w:link w:val="a6"/>
    <w:rsid w:val="001302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7">
    <w:name w:val="Колонтитул"/>
    <w:basedOn w:val="a5"/>
    <w:rsid w:val="001302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1302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85pt">
    <w:name w:val="Основной текст (2) + 8;5 pt"/>
    <w:basedOn w:val="2"/>
    <w:rsid w:val="001302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Exact">
    <w:name w:val="Основной текст (2) Exact"/>
    <w:basedOn w:val="a0"/>
    <w:rsid w:val="001302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a4">
    <w:name w:val="Подпись к картинке"/>
    <w:basedOn w:val="a"/>
    <w:link w:val="Exact"/>
    <w:rsid w:val="0013024C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rsid w:val="0013024C"/>
    <w:pPr>
      <w:shd w:val="clear" w:color="auto" w:fill="FFFFFF"/>
      <w:spacing w:line="298" w:lineRule="exact"/>
      <w:jc w:val="right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a6">
    <w:name w:val="Колонтитул"/>
    <w:basedOn w:val="a"/>
    <w:link w:val="a5"/>
    <w:rsid w:val="0013024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0">
    <w:name w:val="Основной текст (2)"/>
    <w:basedOn w:val="a"/>
    <w:link w:val="2"/>
    <w:rsid w:val="0013024C"/>
    <w:pPr>
      <w:shd w:val="clear" w:color="auto" w:fill="FFFFFF"/>
      <w:spacing w:line="298" w:lineRule="exact"/>
      <w:jc w:val="center"/>
    </w:pPr>
    <w:rPr>
      <w:rFonts w:ascii="Times New Roman" w:eastAsia="Times New Roman" w:hAnsi="Times New Roman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6537F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537F6"/>
    <w:rPr>
      <w:rFonts w:ascii="Tahoma" w:hAnsi="Tahoma" w:cs="Tahoma"/>
      <w:color w:val="000000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EE671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E671D"/>
    <w:rPr>
      <w:color w:val="000000"/>
    </w:rPr>
  </w:style>
  <w:style w:type="paragraph" w:styleId="ac">
    <w:name w:val="footer"/>
    <w:basedOn w:val="a"/>
    <w:link w:val="ad"/>
    <w:uiPriority w:val="99"/>
    <w:unhideWhenUsed/>
    <w:rsid w:val="00EE671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E671D"/>
    <w:rPr>
      <w:color w:val="000000"/>
    </w:rPr>
  </w:style>
  <w:style w:type="table" w:styleId="ae">
    <w:name w:val="Table Grid"/>
    <w:basedOn w:val="a1"/>
    <w:uiPriority w:val="39"/>
    <w:rsid w:val="00AE69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ArialNarrow7pt">
    <w:name w:val="Основной текст (2) + Arial Narrow;7 pt;Курсив"/>
    <w:basedOn w:val="2"/>
    <w:rsid w:val="001A3E59"/>
    <w:rPr>
      <w:rFonts w:ascii="Arial Narrow" w:eastAsia="Arial Narrow" w:hAnsi="Arial Narrow" w:cs="Arial Narrow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 w:eastAsia="ru-RU" w:bidi="ru-RU"/>
    </w:rPr>
  </w:style>
  <w:style w:type="paragraph" w:styleId="af">
    <w:name w:val="List Paragraph"/>
    <w:basedOn w:val="a"/>
    <w:uiPriority w:val="34"/>
    <w:qFormat/>
    <w:rsid w:val="001D7ACF"/>
    <w:pPr>
      <w:widowControl/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character" w:customStyle="1" w:styleId="2Arial85pt">
    <w:name w:val="Основной текст (2) + Arial;8;5 pt;Курсив"/>
    <w:basedOn w:val="2"/>
    <w:rsid w:val="001D7ACF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1001</Words>
  <Characters>5708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dima</dc:creator>
  <cp:lastModifiedBy>Федорченко Дмитрий Владимирович</cp:lastModifiedBy>
  <cp:revision>4</cp:revision>
  <cp:lastPrinted>2022-11-21T08:49:00Z</cp:lastPrinted>
  <dcterms:created xsi:type="dcterms:W3CDTF">2023-06-20T10:55:00Z</dcterms:created>
  <dcterms:modified xsi:type="dcterms:W3CDTF">2024-04-26T09:51:00Z</dcterms:modified>
</cp:coreProperties>
</file>